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61" w:x="2268" w:y="16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Lampiran 4. Alat, Bahan dan Proses Penelitian</w:t>
      </w:r>
    </w:p>
    <w:p>
      <w:pPr>
        <w:pStyle w:val="Normal"/>
        <w:framePr w:w="1745" w:x="2688" w:y="3956"/>
        <w:widowControl w:val="off"/>
        <w:autoSpaceDE w:val="off"/>
        <w:autoSpaceDN w:val="off"/>
        <w:spacing w:before="0" w:after="0" w:line="266" w:lineRule="exact"/>
        <w:ind w:left="12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Pengamatan</w:t>
      </w:r>
    </w:p>
    <w:p>
      <w:pPr>
        <w:pStyle w:val="Normal"/>
        <w:framePr w:w="1745" w:x="2688" w:y="3956"/>
        <w:widowControl w:val="off"/>
        <w:autoSpaceDE w:val="off"/>
        <w:autoSpaceDN w:val="off"/>
        <w:spacing w:before="0" w:after="0" w:line="27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embriogenesis</w:t>
      </w:r>
    </w:p>
    <w:p>
      <w:pPr>
        <w:pStyle w:val="Normal"/>
        <w:framePr w:w="2639" w:x="4821" w:y="39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Pengambilan telur yang</w:t>
      </w:r>
    </w:p>
    <w:p>
      <w:pPr>
        <w:pStyle w:val="Normal"/>
        <w:framePr w:w="2639" w:x="4821" w:y="3956"/>
        <w:widowControl w:val="off"/>
        <w:autoSpaceDE w:val="off"/>
        <w:autoSpaceDN w:val="off"/>
        <w:spacing w:before="0" w:after="0" w:line="276" w:lineRule="exact"/>
        <w:ind w:left="507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akan diamati</w:t>
      </w:r>
    </w:p>
    <w:p>
      <w:pPr>
        <w:pStyle w:val="Normal"/>
        <w:framePr w:w="1606" w:x="7908" w:y="39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Koleksi telur</w:t>
      </w:r>
    </w:p>
    <w:p>
      <w:pPr>
        <w:pStyle w:val="Normal"/>
        <w:framePr w:w="1525" w:x="2808" w:y="64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Cawan petri</w:t>
      </w:r>
    </w:p>
    <w:p>
      <w:pPr>
        <w:pStyle w:val="Normal"/>
        <w:framePr w:w="2265" w:x="5028" w:y="64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Substrat yang berisi</w:t>
      </w:r>
    </w:p>
    <w:p>
      <w:pPr>
        <w:pStyle w:val="Normal"/>
        <w:framePr w:w="2265" w:x="5028" w:y="6495"/>
        <w:widowControl w:val="off"/>
        <w:autoSpaceDE w:val="off"/>
        <w:autoSpaceDN w:val="off"/>
        <w:spacing w:before="0" w:after="0" w:line="276" w:lineRule="exact"/>
        <w:ind w:left="78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telur</w:t>
      </w:r>
    </w:p>
    <w:p>
      <w:pPr>
        <w:pStyle w:val="Normal"/>
        <w:framePr w:w="2391" w:x="7548" w:y="64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Akuarium pemijahan</w:t>
      </w:r>
    </w:p>
    <w:p>
      <w:pPr>
        <w:pStyle w:val="Normal"/>
        <w:framePr w:w="2304" w:x="2388" w:y="90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Persediaan air tawar</w:t>
      </w:r>
    </w:p>
    <w:p>
      <w:pPr>
        <w:pStyle w:val="Normal"/>
        <w:framePr w:w="2304" w:x="2388" w:y="9033"/>
        <w:widowControl w:val="off"/>
        <w:autoSpaceDE w:val="off"/>
        <w:autoSpaceDN w:val="off"/>
        <w:spacing w:before="0" w:after="0" w:line="276" w:lineRule="exact"/>
        <w:ind w:left="6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dan air bersalinitas</w:t>
      </w:r>
    </w:p>
    <w:p>
      <w:pPr>
        <w:pStyle w:val="Normal"/>
        <w:framePr w:w="2097" w:x="5088" w:y="90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Wadah pemijahan</w:t>
      </w:r>
    </w:p>
    <w:p>
      <w:pPr>
        <w:pStyle w:val="Normal"/>
        <w:framePr w:w="2325" w:x="7488" w:y="90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Pengukuran panjang</w:t>
      </w:r>
    </w:p>
    <w:p>
      <w:pPr>
        <w:pStyle w:val="Normal"/>
        <w:framePr w:w="2325" w:x="7488" w:y="9033"/>
        <w:widowControl w:val="off"/>
        <w:autoSpaceDE w:val="off"/>
        <w:autoSpaceDN w:val="off"/>
        <w:spacing w:before="0" w:after="0" w:line="276" w:lineRule="exact"/>
        <w:ind w:left="78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larva</w:t>
      </w:r>
    </w:p>
    <w:p>
      <w:pPr>
        <w:pStyle w:val="Normal"/>
        <w:framePr w:w="2543" w:x="2328" w:y="115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Alat penstabil salinitas</w:t>
      </w:r>
    </w:p>
    <w:p>
      <w:pPr>
        <w:pStyle w:val="Normal"/>
        <w:framePr w:w="1952" w:x="2628" w:y="138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Melubangi gelas</w:t>
      </w:r>
    </w:p>
    <w:p>
      <w:pPr>
        <w:pStyle w:val="Normal"/>
        <w:framePr w:w="2231" w:x="5028" w:y="138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Pembuatan substrat</w:t>
      </w:r>
    </w:p>
    <w:p>
      <w:pPr>
        <w:pStyle w:val="Normal"/>
        <w:framePr w:w="2311" w:x="7488" w:y="138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Pencucian akuarium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3.4pt;margin-top:111.75pt;z-index:-3;width:113.4pt;height:85.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9.25pt;margin-top:101.65pt;z-index:-7;width:281pt;height:98.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97.75pt;margin-top:237.75pt;z-index:-11;width:407pt;height:236.8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2.95pt;margin-top:482.75pt;z-index:-15;width:552.6pt;height:249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" w:x="10085" w:y="7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2</w:t>
      </w:r>
    </w:p>
    <w:p>
      <w:pPr>
        <w:pStyle w:val="Normal"/>
        <w:framePr w:w="1598" w:x="2868" w:y="3404"/>
        <w:widowControl w:val="off"/>
        <w:autoSpaceDE w:val="off"/>
        <w:autoSpaceDN w:val="off"/>
        <w:spacing w:before="0" w:after="0" w:line="266" w:lineRule="exact"/>
        <w:ind w:left="6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Pengukuran</w:t>
      </w:r>
    </w:p>
    <w:p>
      <w:pPr>
        <w:pStyle w:val="Normal"/>
        <w:framePr w:w="1598" w:x="2868" w:y="3404"/>
        <w:widowControl w:val="off"/>
        <w:autoSpaceDE w:val="off"/>
        <w:autoSpaceDN w:val="off"/>
        <w:spacing w:before="0" w:after="0" w:line="27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abnormalitas</w:t>
      </w:r>
    </w:p>
    <w:p>
      <w:pPr>
        <w:pStyle w:val="Normal"/>
        <w:framePr w:w="1485" w:x="5388" w:y="34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Garam ikan</w:t>
      </w:r>
    </w:p>
    <w:p>
      <w:pPr>
        <w:pStyle w:val="Normal"/>
        <w:framePr w:w="2351" w:x="7428" w:y="34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Pengukuran salinitas</w:t>
      </w:r>
    </w:p>
    <w:p>
      <w:pPr>
        <w:pStyle w:val="Normal"/>
        <w:framePr w:w="1605" w:x="2808" w:y="59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Roller clamp</w:t>
      </w:r>
    </w:p>
    <w:p>
      <w:pPr>
        <w:pStyle w:val="Normal"/>
        <w:framePr w:w="1964" w:x="5148" w:y="59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Gelas pemijahan</w:t>
      </w:r>
    </w:p>
    <w:p>
      <w:pPr>
        <w:pStyle w:val="Normal"/>
        <w:framePr w:w="2703" w:x="7308" w:y="59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LRNRJV+TimesNewRomanPSMT"/>
          <w:color w:val="000000"/>
          <w:spacing w:val="0"/>
          <w:sz w:val="24"/>
        </w:rPr>
      </w:pPr>
      <w:r>
        <w:rPr>
          <w:rFonts w:ascii="LRNRJV+TimesNewRomanPSMT"/>
          <w:color w:val="000000"/>
          <w:spacing w:val="0"/>
          <w:sz w:val="24"/>
        </w:rPr>
        <w:t>Skema wadah penelitian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noProof w:val="on"/>
        </w:rPr>
        <w:pict>
          <v:shape xmlns:v="urn:schemas-microsoft-com:vml" id="_x00004" style="position:absolute;margin-left:79.3pt;margin-top:73.45pt;z-index:-19;width:150.85pt;height:121.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33.15pt;margin-top:84.15pt;z-index:-23;width:263.8pt;height:8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76.5pt;margin-top:201.85pt;z-index:-27;width:420.9pt;height:100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14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-1>"05050102010706020507"</w:panose-1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-1>"020b0604020202020204"</w:panose-1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-1>"020f0502020204030204"</w:panose-1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-1>"02040503050406030204"</w:panose-1>
    <w:charset w:val="cc"/>
    <w:family w:val="Roman"/>
    <w:notTrueType w:val="off"/>
    <w:pitch w:val="Variable"/>
    <w:sig w:usb0="01010101" w:usb1="01010101" w:usb2="01010101" w:usb3="01010101" w:csb0="01010101" w:csb1="01010101"/>
  </w:font>
  <w:font w:name="LRNRJV+TimesNewRomanPSMT">
    <w:panose-1>"02020603050405020304"</w:panose-1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741f5f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58</Words>
  <Characters>393</Characters>
  <Application>Aspose</Application>
  <DocSecurity>0</DocSecurity>
  <Lines>27</Lines>
  <Paragraphs>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424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pdfcandle</dc:creator>
  <lastModifiedBy>pdfcandle</lastModifiedBy>
  <revision>1</revision>
  <dcterms:created xmlns:xsi="http://www.w3.org/2001/XMLSchema-instance" xmlns:dcterms="http://purl.org/dc/terms/" xsi:type="dcterms:W3CDTF">2021-03-23T10:53:00-07:00</dcterms:created>
  <dcterms:modified xmlns:xsi="http://www.w3.org/2001/XMLSchema-instance" xmlns:dcterms="http://purl.org/dc/terms/" xsi:type="dcterms:W3CDTF">2021-03-23T10:53:00-07:00</dcterms:modified>
</coreProperties>
</file>