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55FB" w14:textId="29824B0E" w:rsidR="006A595B" w:rsidRPr="00881FF4" w:rsidRDefault="00A619DD" w:rsidP="00881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FF4">
        <w:rPr>
          <w:rFonts w:ascii="Times New Roman" w:hAnsi="Times New Roman" w:cs="Times New Roman"/>
          <w:b/>
          <w:bCs/>
          <w:sz w:val="24"/>
          <w:szCs w:val="24"/>
        </w:rPr>
        <w:t>HASIL PENELITIAN</w:t>
      </w:r>
    </w:p>
    <w:p w14:paraId="259D2D52" w14:textId="77777777" w:rsidR="00881FF4" w:rsidRPr="00881FF4" w:rsidRDefault="00881FF4" w:rsidP="00881FF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Kelimpahan</w:t>
      </w:r>
      <w:proofErr w:type="spellEnd"/>
      <w:r w:rsidRPr="00881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Spesies</w:t>
      </w:r>
      <w:bookmarkStart w:id="0" w:name="_Hlk80550783"/>
      <w:proofErr w:type="spellEnd"/>
    </w:p>
    <w:p w14:paraId="25BA4643" w14:textId="7B707DF5" w:rsidR="00A619DD" w:rsidRPr="00881FF4" w:rsidRDefault="00A619DD" w:rsidP="00881FF4">
      <w:pPr>
        <w:pStyle w:val="ListParagraph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babi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Pantai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Lakey</w:t>
      </w:r>
      <w:proofErr w:type="spellEnd"/>
    </w:p>
    <w:tbl>
      <w:tblPr>
        <w:tblStyle w:val="TableGrid"/>
        <w:tblW w:w="7140" w:type="dxa"/>
        <w:tblInd w:w="756" w:type="dxa"/>
        <w:tblLook w:val="04A0" w:firstRow="1" w:lastRow="0" w:firstColumn="1" w:lastColumn="0" w:noHBand="0" w:noVBand="1"/>
      </w:tblPr>
      <w:tblGrid>
        <w:gridCol w:w="558"/>
        <w:gridCol w:w="1602"/>
        <w:gridCol w:w="2145"/>
        <w:gridCol w:w="850"/>
        <w:gridCol w:w="992"/>
        <w:gridCol w:w="993"/>
      </w:tblGrid>
      <w:tr w:rsidR="00A619DD" w:rsidRPr="00A619DD" w14:paraId="3EC4961C" w14:textId="77777777" w:rsidTr="00881FF4">
        <w:tc>
          <w:tcPr>
            <w:tcW w:w="558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2639F9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bookmarkStart w:id="1" w:name="_Hlk82798022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160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B0A28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Famili</w:t>
            </w:r>
            <w:proofErr w:type="spellEnd"/>
          </w:p>
        </w:tc>
        <w:tc>
          <w:tcPr>
            <w:tcW w:w="214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116E61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Nama </w:t>
            </w: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Spesies</w:t>
            </w:r>
            <w:proofErr w:type="spellEnd"/>
          </w:p>
        </w:tc>
        <w:tc>
          <w:tcPr>
            <w:tcW w:w="283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C474E0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Stasiun</w:t>
            </w:r>
            <w:proofErr w:type="spellEnd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penelitian</w:t>
            </w:r>
            <w:proofErr w:type="spellEnd"/>
          </w:p>
        </w:tc>
      </w:tr>
      <w:tr w:rsidR="00A619DD" w:rsidRPr="00A619DD" w14:paraId="7AAA803B" w14:textId="77777777" w:rsidTr="00881FF4">
        <w:tc>
          <w:tcPr>
            <w:tcW w:w="55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BF76C2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3BA800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A8D254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99C18D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I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A2FA64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II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6CA2B2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III</w:t>
            </w:r>
          </w:p>
        </w:tc>
      </w:tr>
      <w:tr w:rsidR="00A619DD" w:rsidRPr="00A619DD" w14:paraId="5B46B26E" w14:textId="77777777" w:rsidTr="00881FF4">
        <w:tc>
          <w:tcPr>
            <w:tcW w:w="5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065FE0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6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990BBC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Diadematidae</w:t>
            </w:r>
            <w:proofErr w:type="spellEnd"/>
          </w:p>
        </w:tc>
        <w:tc>
          <w:tcPr>
            <w:tcW w:w="21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6412C6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Diadema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setosum</w:t>
            </w:r>
            <w:proofErr w:type="spellEnd"/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109D9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53B475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EB231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619DD" w:rsidRPr="00A619DD" w14:paraId="0D72EA90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37FB61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B394C6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Echinometridae</w:t>
            </w:r>
            <w:proofErr w:type="spellEnd"/>
          </w:p>
        </w:tc>
        <w:tc>
          <w:tcPr>
            <w:tcW w:w="2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5F5649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Echinometra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viridis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7DE6CB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0BBD08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FBA17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619DD" w:rsidRPr="00A619DD" w14:paraId="630849D1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9D4080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C02C18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Echinometridae</w:t>
            </w:r>
            <w:proofErr w:type="spellEnd"/>
          </w:p>
        </w:tc>
        <w:tc>
          <w:tcPr>
            <w:tcW w:w="2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85408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Echinometra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mathei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CA367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C580DC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ED349D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619DD" w:rsidRPr="00A619DD" w14:paraId="2BFE48DD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04CE96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62D67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Diadematidae</w:t>
            </w:r>
            <w:proofErr w:type="spellEnd"/>
          </w:p>
        </w:tc>
        <w:tc>
          <w:tcPr>
            <w:tcW w:w="2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B8AB40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Echinotrix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calamaris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Duri</w:t>
            </w:r>
            <w:proofErr w:type="spellEnd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coklat</w:t>
            </w:r>
            <w:proofErr w:type="spellEnd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belang</w:t>
            </w:r>
            <w:proofErr w:type="spellEnd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8E8022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64F92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B78F38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A619DD" w:rsidRPr="00A619DD" w14:paraId="2CD12B0A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3E00E1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B4933A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Toxopneustidae</w:t>
            </w:r>
            <w:proofErr w:type="spellEnd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80E998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Tripneustes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gratila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E37AC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FA97F3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A436A4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619DD" w:rsidRPr="00A619DD" w14:paraId="190ACFC3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6CE30A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6.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4EF09E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Temnopleuridae</w:t>
            </w:r>
            <w:proofErr w:type="spellEnd"/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271AC26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Mespilia</w:t>
            </w:r>
            <w:proofErr w:type="spellEnd"/>
            <w:r w:rsidRPr="00A619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globulus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DE603F8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C333CF4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4B619DB" w14:textId="77777777" w:rsidR="00A619DD" w:rsidRPr="00A619DD" w:rsidRDefault="00A619DD" w:rsidP="00A61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619DD" w:rsidRPr="00A619DD" w14:paraId="26CE91DF" w14:textId="77777777" w:rsidTr="00881FF4"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D12037" w14:textId="77777777" w:rsidR="00A619DD" w:rsidRPr="00A619DD" w:rsidRDefault="00A619DD" w:rsidP="00A619D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4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CDB68C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Jumlah</w:t>
            </w:r>
            <w:proofErr w:type="spellEnd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619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Spesies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E0E729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10E29F" w14:textId="77777777" w:rsidR="00A619DD" w:rsidRPr="00A619DD" w:rsidRDefault="00A619DD" w:rsidP="00A619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D28F42" w14:textId="77777777" w:rsidR="00A619DD" w:rsidRPr="00A619DD" w:rsidRDefault="00A619DD" w:rsidP="00A619DD">
            <w:pPr>
              <w:pStyle w:val="ListParagraph"/>
              <w:spacing w:line="240" w:lineRule="auto"/>
              <w:ind w:left="-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19DD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</w:tr>
    </w:tbl>
    <w:bookmarkEnd w:id="1"/>
    <w:p w14:paraId="5DBEE902" w14:textId="239420B7" w:rsidR="00A619DD" w:rsidRDefault="00A619DD" w:rsidP="00A619D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1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>Keterangan</w:t>
      </w:r>
      <w:proofErr w:type="spellEnd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>: Ada = (</w:t>
      </w:r>
      <w:r w:rsidRPr="00746B8F">
        <w:sym w:font="Wingdings" w:char="F0FC"/>
      </w:r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spellStart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74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(-)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(Hasil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2021)</w:t>
      </w:r>
    </w:p>
    <w:p w14:paraId="586E9796" w14:textId="2980193D" w:rsidR="00A619DD" w:rsidRDefault="00A619DD" w:rsidP="00881FF4">
      <w:pPr>
        <w:ind w:firstLine="7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Kelimpahan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(Ind/m²)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Echinoidea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 Pantai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Lakey</w:t>
      </w:r>
      <w:proofErr w:type="spellEnd"/>
    </w:p>
    <w:p w14:paraId="32551121" w14:textId="6D881BE6" w:rsidR="00A619DD" w:rsidRDefault="00A619DD" w:rsidP="00881FF4">
      <w:pPr>
        <w:ind w:firstLine="0"/>
        <w:jc w:val="center"/>
      </w:pPr>
      <w:r>
        <w:rPr>
          <w:noProof/>
        </w:rPr>
        <w:drawing>
          <wp:inline distT="0" distB="0" distL="0" distR="0" wp14:anchorId="11C7209C" wp14:editId="1F3AC589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C674BF0F-C5B0-42A8-92E9-974BD12B4C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CE812A5" w14:textId="77777777" w:rsidR="00881FF4" w:rsidRPr="00881FF4" w:rsidRDefault="00881FF4" w:rsidP="00881FF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81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Indeks</w:t>
      </w:r>
      <w:proofErr w:type="spellEnd"/>
      <w:r w:rsidRPr="00881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Keanekaragaman</w:t>
      </w:r>
      <w:proofErr w:type="spellEnd"/>
      <w:r w:rsidRPr="00881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spesies</w:t>
      </w:r>
      <w:proofErr w:type="spellEnd"/>
    </w:p>
    <w:p w14:paraId="19A33261" w14:textId="316A7A71" w:rsidR="00A619DD" w:rsidRPr="00881FF4" w:rsidRDefault="00A619DD" w:rsidP="00881FF4">
      <w:pPr>
        <w:pStyle w:val="ListParagraph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indeks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babi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Echinoidea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 Pantai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Lakey</w:t>
      </w:r>
      <w:proofErr w:type="spellEnd"/>
    </w:p>
    <w:p w14:paraId="28635422" w14:textId="5B961975" w:rsidR="00A619DD" w:rsidRDefault="00A619DD" w:rsidP="00881FF4">
      <w:pPr>
        <w:ind w:firstLine="0"/>
        <w:jc w:val="center"/>
      </w:pPr>
      <w:r w:rsidRPr="007C6738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EB487EF" wp14:editId="7ECFB3C9">
            <wp:extent cx="4572000" cy="2743200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1A6C0E92-9DD2-4C4F-8001-676D59BF5B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F11F26" w14:textId="77777777" w:rsidR="00881FF4" w:rsidRPr="00881FF4" w:rsidRDefault="00881FF4" w:rsidP="00881FF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Indeks</w:t>
      </w:r>
      <w:proofErr w:type="spellEnd"/>
      <w:r w:rsidRPr="00881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Dominansi</w:t>
      </w:r>
      <w:proofErr w:type="spellEnd"/>
      <w:r w:rsidRPr="00881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Spesies</w:t>
      </w:r>
      <w:proofErr w:type="spellEnd"/>
    </w:p>
    <w:p w14:paraId="5E99F9C1" w14:textId="7E1E92C2" w:rsidR="00A619DD" w:rsidRPr="00881FF4" w:rsidRDefault="00A619DD" w:rsidP="00881FF4">
      <w:pPr>
        <w:pStyle w:val="ListParagraph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indeks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Dominansi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babi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Echinoidea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 Pantai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Lakey</w:t>
      </w:r>
      <w:proofErr w:type="spellEnd"/>
    </w:p>
    <w:p w14:paraId="060EBA73" w14:textId="33608B4D" w:rsidR="00A619DD" w:rsidRDefault="00A619DD" w:rsidP="00881FF4">
      <w:pPr>
        <w:ind w:firstLine="0"/>
        <w:jc w:val="center"/>
      </w:pPr>
      <w:r>
        <w:rPr>
          <w:noProof/>
        </w:rPr>
        <w:drawing>
          <wp:inline distT="0" distB="0" distL="0" distR="0" wp14:anchorId="503DCAA9" wp14:editId="6D9491A1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7803D6C-096A-42FF-8B59-542ACDD1D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D745CA" w14:textId="77777777" w:rsidR="00881FF4" w:rsidRDefault="00881FF4" w:rsidP="00881FF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81FF4">
        <w:rPr>
          <w:rFonts w:ascii="Times New Roman" w:hAnsi="Times New Roman" w:cs="Times New Roman"/>
          <w:b/>
          <w:bCs/>
          <w:sz w:val="24"/>
          <w:szCs w:val="24"/>
        </w:rPr>
        <w:t xml:space="preserve">Pola </w:t>
      </w:r>
      <w:proofErr w:type="spellStart"/>
      <w:r w:rsidRPr="00881FF4">
        <w:rPr>
          <w:rFonts w:ascii="Times New Roman" w:hAnsi="Times New Roman" w:cs="Times New Roman"/>
          <w:b/>
          <w:bCs/>
          <w:sz w:val="24"/>
          <w:szCs w:val="24"/>
        </w:rPr>
        <w:t>Penyebaran</w:t>
      </w:r>
      <w:proofErr w:type="spellEnd"/>
    </w:p>
    <w:p w14:paraId="38EB4D2C" w14:textId="702B8D43" w:rsidR="00A619DD" w:rsidRPr="00881FF4" w:rsidRDefault="00A619DD" w:rsidP="00881FF4">
      <w:pPr>
        <w:pStyle w:val="ListParagraph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Pola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Penyebaran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babi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Echinoidea</w:t>
      </w:r>
      <w:proofErr w:type="spellEnd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 Pantai </w:t>
      </w:r>
      <w:proofErr w:type="spellStart"/>
      <w:r w:rsidRPr="00881FF4">
        <w:rPr>
          <w:rFonts w:ascii="Times New Roman" w:hAnsi="Times New Roman" w:cs="Times New Roman"/>
          <w:color w:val="000000" w:themeColor="text1"/>
          <w:sz w:val="24"/>
          <w:szCs w:val="24"/>
        </w:rPr>
        <w:t>Lakey</w:t>
      </w:r>
      <w:proofErr w:type="spellEnd"/>
    </w:p>
    <w:p w14:paraId="581D69E6" w14:textId="7B747F4F" w:rsidR="00A619DD" w:rsidRPr="00A619DD" w:rsidRDefault="00A619DD" w:rsidP="00881FF4">
      <w:pPr>
        <w:ind w:firstLine="0"/>
        <w:jc w:val="center"/>
      </w:pPr>
      <w:r>
        <w:rPr>
          <w:noProof/>
        </w:rPr>
        <w:drawing>
          <wp:inline distT="0" distB="0" distL="0" distR="0" wp14:anchorId="3F44E2F9" wp14:editId="50C44C3D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DE3215EB-51F6-44F8-BDDF-35A7C0F7ED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619DD" w:rsidRPr="00A619DD" w:rsidSect="0048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7924"/>
    <w:multiLevelType w:val="hybridMultilevel"/>
    <w:tmpl w:val="1316806A"/>
    <w:lvl w:ilvl="0" w:tplc="02CC85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37E"/>
    <w:multiLevelType w:val="hybridMultilevel"/>
    <w:tmpl w:val="DD6E6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6A"/>
    <w:rsid w:val="0048180C"/>
    <w:rsid w:val="0055256A"/>
    <w:rsid w:val="006A595B"/>
    <w:rsid w:val="00881FF4"/>
    <w:rsid w:val="00A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7E66"/>
  <w15:chartTrackingRefBased/>
  <w15:docId w15:val="{C8968D7E-4F65-4920-BBC0-D66D5B2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6A"/>
    <w:pPr>
      <w:spacing w:after="0" w:line="480" w:lineRule="auto"/>
      <w:ind w:right="-34" w:hanging="15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Normal1,Normal2,Normal3,Normal4,Normal5,Medium Grid 1 - Accent 21,Body of text+1,Body of text+2,Body of text+3,List Paragraph11,Colorful List - Accent 11,normal,kepala 1,HEADING 1,Normal11,Paragraph,Heading 11"/>
    <w:basedOn w:val="Normal"/>
    <w:link w:val="ListParagraphChar"/>
    <w:uiPriority w:val="34"/>
    <w:qFormat/>
    <w:rsid w:val="00A619DD"/>
    <w:pPr>
      <w:ind w:left="720"/>
      <w:contextualSpacing/>
    </w:pPr>
  </w:style>
  <w:style w:type="table" w:styleId="TableGrid">
    <w:name w:val="Table Grid"/>
    <w:basedOn w:val="TableNormal"/>
    <w:uiPriority w:val="59"/>
    <w:rsid w:val="00A619DD"/>
    <w:pPr>
      <w:spacing w:after="0" w:line="240" w:lineRule="auto"/>
      <w:ind w:right="-34" w:hanging="153"/>
      <w:jc w:val="both"/>
    </w:pPr>
    <w:rPr>
      <w:szCs w:val="20"/>
      <w:lang w:val="en-ID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Normal1 Char,Normal2 Char,Normal3 Char,Normal4 Char,Normal5 Char,Medium Grid 1 - Accent 21 Char,Body of text+1 Char,Body of text+2 Char,Body of text+3 Char,List Paragraph11 Char,normal Char"/>
    <w:link w:val="ListParagraph"/>
    <w:uiPriority w:val="34"/>
    <w:qFormat/>
    <w:locked/>
    <w:rsid w:val="00A6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POSAL%20SKRIPSI\ACC%20BISMILLAH\SKRIPSI%20KONSUL\exel%20data\DATA%20HITU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POSAL%20SKRIPSI\ACC%20BISMILLAH\SKRIPSI%20KONSUL\exel%20data\DATA%20HITUN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POSAL%20SKRIPSI\ACC%20BISMILLAH\SKRIPSI%20KONSUL\exel%20data\DATA%20HITUNG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POSAL%20SKRIPSI\ACC%20BISMILLAH\SKRIPSI%20KONSUL\exel%20data\DATA%20HITUNG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2857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tDnDiag">
                <a:fgClr>
                  <a:schemeClr val="tx1"/>
                </a:fgClr>
                <a:bgClr>
                  <a:schemeClr val="bg1"/>
                </a:bgClr>
              </a:pattFill>
              <a:ln w="28575" cap="flat" cmpd="sng" algn="ctr">
                <a:solidFill>
                  <a:schemeClr val="accent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893-4A1A-B2A3-15274205A838}"/>
              </c:ext>
            </c:extLst>
          </c:dPt>
          <c:dPt>
            <c:idx val="1"/>
            <c:invertIfNegative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28575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8893-4A1A-B2A3-15274205A838}"/>
              </c:ext>
            </c:extLst>
          </c:dPt>
          <c:dPt>
            <c:idx val="2"/>
            <c:invertIfNegative val="0"/>
            <c:bubble3D val="0"/>
            <c:spPr>
              <a:pattFill prst="ltVert">
                <a:fgClr>
                  <a:schemeClr val="tx1"/>
                </a:fgClr>
                <a:bgClr>
                  <a:schemeClr val="bg1"/>
                </a:bgClr>
              </a:pattFill>
              <a:ln w="28575" cap="flat" cmpd="sng" algn="ctr">
                <a:solidFill>
                  <a:schemeClr val="accent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8893-4A1A-B2A3-15274205A838}"/>
              </c:ext>
            </c:extLst>
          </c:dPt>
          <c:dPt>
            <c:idx val="3"/>
            <c:invertIfNegative val="0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28575" cap="flat" cmpd="sng" algn="ctr">
                <a:solidFill>
                  <a:schemeClr val="accent4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7-8893-4A1A-B2A3-15274205A838}"/>
              </c:ext>
            </c:extLst>
          </c:dPt>
          <c:dPt>
            <c:idx val="5"/>
            <c:invertIfNegative val="0"/>
            <c:bubble3D val="0"/>
            <c:spPr>
              <a:pattFill prst="dkVert">
                <a:fgClr>
                  <a:schemeClr val="tx1"/>
                </a:fgClr>
                <a:bgClr>
                  <a:schemeClr val="bg1"/>
                </a:bgClr>
              </a:pattFill>
              <a:ln w="2857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893-4A1A-B2A3-15274205A83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0,09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893-4A1A-B2A3-15274205A83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0,45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893-4A1A-B2A3-15274205A83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0,60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893-4A1A-B2A3-15274205A83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893-4A1A-B2A3-15274205A83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8893-4A1A-B2A3-15274205A83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0,01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8893-4A1A-B2A3-15274205A8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Sheet3!$A$13:$A$18</c:f>
              <c:strCache>
                <c:ptCount val="6"/>
                <c:pt idx="0">
                  <c:v>Diadema setosum</c:v>
                </c:pt>
                <c:pt idx="1">
                  <c:v>Echinometra viridis</c:v>
                </c:pt>
                <c:pt idx="2">
                  <c:v>Echinometra mathei</c:v>
                </c:pt>
                <c:pt idx="3">
                  <c:v>Tripneustus gratila</c:v>
                </c:pt>
                <c:pt idx="4">
                  <c:v>Mespilia globulus</c:v>
                </c:pt>
                <c:pt idx="5">
                  <c:v>Echinotrix calamaris </c:v>
                </c:pt>
              </c:strCache>
            </c:strRef>
          </c:cat>
          <c:val>
            <c:numRef>
              <c:f>Sheet3!$B$13:$B$18</c:f>
              <c:numCache>
                <c:formatCode>0.00</c:formatCode>
                <c:ptCount val="6"/>
                <c:pt idx="0" formatCode="General">
                  <c:v>0.09</c:v>
                </c:pt>
                <c:pt idx="1">
                  <c:v>0.44500000000000001</c:v>
                </c:pt>
                <c:pt idx="2">
                  <c:v>0.60166666666666668</c:v>
                </c:pt>
                <c:pt idx="3">
                  <c:v>1.4999999999999999E-2</c:v>
                </c:pt>
                <c:pt idx="4">
                  <c:v>3.3333333333333335E-3</c:v>
                </c:pt>
                <c:pt idx="5">
                  <c:v>1.1666666666666667E-2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893-4A1A-B2A3-15274205A8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7705743"/>
        <c:axId val="317693263"/>
      </c:barChart>
      <c:catAx>
        <c:axId val="317705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7693263"/>
        <c:crosses val="autoZero"/>
        <c:auto val="1"/>
        <c:lblAlgn val="ctr"/>
        <c:lblOffset val="100"/>
        <c:noMultiLvlLbl val="0"/>
      </c:catAx>
      <c:valAx>
        <c:axId val="31769326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cap="none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Nilai</a:t>
                </a:r>
                <a:r>
                  <a:rPr lang="en-US" b="1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Kelimpahan Spesies</a:t>
                </a:r>
                <a:endParaRPr lang="en-US" b="1" cap="none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7705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KEANEKARAGAMAN!$J$5</c:f>
              <c:strCache>
                <c:ptCount val="1"/>
                <c:pt idx="0">
                  <c:v>Pantai Lakey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C30-4EDA-8F09-A1958D0C83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KEANEKARAGAMAN!$K$4</c:f>
              <c:strCache>
                <c:ptCount val="1"/>
                <c:pt idx="0">
                  <c:v>Nilai</c:v>
                </c:pt>
              </c:strCache>
            </c:strRef>
          </c:cat>
          <c:val>
            <c:numRef>
              <c:f>KEANEKARAGAMAN!$K$5</c:f>
              <c:numCache>
                <c:formatCode>General</c:formatCode>
                <c:ptCount val="1"/>
                <c:pt idx="0">
                  <c:v>1.03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30-4EDA-8F09-A1958D0C8349}"/>
            </c:ext>
          </c:extLst>
        </c:ser>
        <c:ser>
          <c:idx val="1"/>
          <c:order val="1"/>
          <c:tx>
            <c:strRef>
              <c:f>KEANEKARAGAMAN!$J$6</c:f>
              <c:strCache>
                <c:ptCount val="1"/>
                <c:pt idx="0">
                  <c:v> Stasiun I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0,90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C30-4EDA-8F09-A1958D0C83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KEANEKARAGAMAN!$K$4</c:f>
              <c:strCache>
                <c:ptCount val="1"/>
                <c:pt idx="0">
                  <c:v>Nilai</c:v>
                </c:pt>
              </c:strCache>
            </c:strRef>
          </c:cat>
          <c:val>
            <c:numRef>
              <c:f>KEANEKARAGAMAN!$K$6</c:f>
              <c:numCache>
                <c:formatCode>0.00</c:formatCode>
                <c:ptCount val="1"/>
                <c:pt idx="0">
                  <c:v>0.899947322087983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30-4EDA-8F09-A1958D0C8349}"/>
            </c:ext>
          </c:extLst>
        </c:ser>
        <c:ser>
          <c:idx val="2"/>
          <c:order val="2"/>
          <c:tx>
            <c:strRef>
              <c:f>KEANEKARAGAMAN!$J$7</c:f>
              <c:strCache>
                <c:ptCount val="1"/>
                <c:pt idx="0">
                  <c:v> Stasiun II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0,99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C30-4EDA-8F09-A1958D0C83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KEANEKARAGAMAN!$K$4</c:f>
              <c:strCache>
                <c:ptCount val="1"/>
                <c:pt idx="0">
                  <c:v>Nilai</c:v>
                </c:pt>
              </c:strCache>
            </c:strRef>
          </c:cat>
          <c:val>
            <c:numRef>
              <c:f>KEANEKARAGAMAN!$K$7</c:f>
              <c:numCache>
                <c:formatCode>0.00</c:formatCode>
                <c:ptCount val="1"/>
                <c:pt idx="0">
                  <c:v>0.99095496335069444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30-4EDA-8F09-A1958D0C8349}"/>
            </c:ext>
          </c:extLst>
        </c:ser>
        <c:ser>
          <c:idx val="3"/>
          <c:order val="3"/>
          <c:tx>
            <c:strRef>
              <c:f>KEANEKARAGAMAN!$J$8</c:f>
              <c:strCache>
                <c:ptCount val="1"/>
                <c:pt idx="0">
                  <c:v>Stasiun III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C30-4EDA-8F09-A1958D0C83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KEANEKARAGAMAN!$K$4</c:f>
              <c:strCache>
                <c:ptCount val="1"/>
                <c:pt idx="0">
                  <c:v>Nilai</c:v>
                </c:pt>
              </c:strCache>
            </c:strRef>
          </c:cat>
          <c:val>
            <c:numRef>
              <c:f>KEANEKARAGAMAN!$K$8</c:f>
              <c:numCache>
                <c:formatCode>0.00</c:formatCode>
                <c:ptCount val="1"/>
                <c:pt idx="0">
                  <c:v>1.0665143987552959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C30-4EDA-8F09-A1958D0C83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12130576"/>
        <c:axId val="1012128496"/>
      </c:barChart>
      <c:catAx>
        <c:axId val="10121305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12128496"/>
        <c:crosses val="autoZero"/>
        <c:auto val="1"/>
        <c:lblAlgn val="ctr"/>
        <c:lblOffset val="100"/>
        <c:noMultiLvlLbl val="0"/>
      </c:catAx>
      <c:valAx>
        <c:axId val="10121284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Nilai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keanekaragaman (H')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6666666666666666E-2"/>
              <c:y val="0.165427238261883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130576"/>
        <c:crosses val="autoZero"/>
        <c:crossBetween val="between"/>
      </c:valAx>
      <c:spPr>
        <a:noFill/>
        <a:ln w="19050" cap="flat" cmpd="sng" algn="ctr">
          <a:noFill/>
          <a:prstDash val="solid"/>
          <a:miter lim="800000"/>
        </a:ln>
        <a:effectLst/>
      </c:spPr>
    </c:plotArea>
    <c:legend>
      <c:legendPos val="b"/>
      <c:layout>
        <c:manualLayout>
          <c:xMode val="edge"/>
          <c:yMode val="edge"/>
          <c:x val="0.14103565179352581"/>
          <c:y val="0.84780037911927675"/>
          <c:w val="0.78181736657917755"/>
          <c:h val="7.8125546806649168E-2"/>
        </c:manualLayout>
      </c:layout>
      <c:overlay val="0"/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DOMINANSI!$O$20</c:f>
              <c:strCache>
                <c:ptCount val="1"/>
                <c:pt idx="0">
                  <c:v>Nilai Dominansi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pattFill prst="dk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D5-44D4-ADD2-E60B218007AA}"/>
              </c:ext>
            </c:extLst>
          </c:dPt>
          <c:dPt>
            <c:idx val="2"/>
            <c:invertIfNegative val="0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D5-44D4-ADD2-E60B218007AA}"/>
              </c:ext>
            </c:extLst>
          </c:dPt>
          <c:dPt>
            <c:idx val="3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D5-44D4-ADD2-E60B218007A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0,42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1D5-44D4-ADD2-E60B218007A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0,44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1D5-44D4-ADD2-E60B218007A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0,44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1D5-44D4-ADD2-E60B218007A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0,40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1D5-44D4-ADD2-E60B21800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DOMINANSI!$N$21:$N$24</c:f>
              <c:strCache>
                <c:ptCount val="4"/>
                <c:pt idx="0">
                  <c:v>Pantai Lakey</c:v>
                </c:pt>
                <c:pt idx="1">
                  <c:v>Stasiun I</c:v>
                </c:pt>
                <c:pt idx="2">
                  <c:v>Stasiun II</c:v>
                </c:pt>
                <c:pt idx="3">
                  <c:v>Stasiun III</c:v>
                </c:pt>
              </c:strCache>
            </c:strRef>
          </c:cat>
          <c:val>
            <c:numRef>
              <c:f>DOMINANSI!$O$21:$O$24</c:f>
              <c:numCache>
                <c:formatCode>General</c:formatCode>
                <c:ptCount val="4"/>
                <c:pt idx="0">
                  <c:v>0.42</c:v>
                </c:pt>
                <c:pt idx="1">
                  <c:v>0.44</c:v>
                </c:pt>
                <c:pt idx="2">
                  <c:v>0.44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1D5-44D4-ADD2-E60B218007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4279551"/>
        <c:axId val="264280383"/>
      </c:barChart>
      <c:catAx>
        <c:axId val="26427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4280383"/>
        <c:crosses val="autoZero"/>
        <c:auto val="1"/>
        <c:lblAlgn val="ctr"/>
        <c:lblOffset val="100"/>
        <c:noMultiLvlLbl val="0"/>
      </c:catAx>
      <c:valAx>
        <c:axId val="2642803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Nilai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Indeks Dominansi (D)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4279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lt1"/>
            </a:solidFill>
            <a:ln w="12700" cap="flat" cmpd="sng" algn="ctr">
              <a:solidFill>
                <a:schemeClr val="accent4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50">
                <a:fgClr>
                  <a:schemeClr val="tx1"/>
                </a:fgClr>
                <a:bgClr>
                  <a:schemeClr val="bg1"/>
                </a:bgClr>
              </a:pattFill>
              <a:ln w="19050" cap="flat" cmpd="sng" algn="ctr">
                <a:solidFill>
                  <a:schemeClr val="accent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171E-4650-9BD8-2D3816777147}"/>
              </c:ext>
            </c:extLst>
          </c:dPt>
          <c:dPt>
            <c:idx val="1"/>
            <c:invertIfNegative val="0"/>
            <c:bubble3D val="0"/>
            <c:spPr>
              <a:pattFill prst="ltDnDiag">
                <a:fgClr>
                  <a:schemeClr val="tx1"/>
                </a:fgClr>
                <a:bgClr>
                  <a:schemeClr val="bg1"/>
                </a:bgClr>
              </a:pattFill>
              <a:ln w="19050" cap="flat" cmpd="sng" algn="ctr">
                <a:solidFill>
                  <a:schemeClr val="accent4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171E-4650-9BD8-2D3816777147}"/>
              </c:ext>
            </c:extLst>
          </c:dPt>
          <c:dPt>
            <c:idx val="2"/>
            <c:invertIfNegative val="0"/>
            <c:bubble3D val="0"/>
            <c:spPr>
              <a:pattFill prst="ltDnDiag">
                <a:fgClr>
                  <a:schemeClr val="tx1"/>
                </a:fgClr>
                <a:bgClr>
                  <a:schemeClr val="bg1"/>
                </a:bgClr>
              </a:pattFill>
              <a:ln w="1905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171E-4650-9BD8-2D3816777147}"/>
              </c:ext>
            </c:extLst>
          </c:dPt>
          <c:dPt>
            <c:idx val="3"/>
            <c:invertIfNegative val="0"/>
            <c:bubble3D val="0"/>
            <c:spPr>
              <a:pattFill prst="pct70">
                <a:fgClr>
                  <a:schemeClr val="tx1"/>
                </a:fgClr>
                <a:bgClr>
                  <a:schemeClr val="bg1"/>
                </a:bgClr>
              </a:pattFill>
              <a:ln w="19050" cap="flat" cmpd="sng" algn="ctr">
                <a:solidFill>
                  <a:srgbClr val="0070C0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7-171E-4650-9BD8-2D3816777147}"/>
              </c:ext>
            </c:extLst>
          </c:dPt>
          <c:dPt>
            <c:idx val="4"/>
            <c:invertIfNegative val="0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9-171E-4650-9BD8-2D3816777147}"/>
              </c:ext>
            </c:extLst>
          </c:dPt>
          <c:dPt>
            <c:idx val="5"/>
            <c:invertIfNegative val="0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B-171E-4650-9BD8-2D381677714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71E-4650-9BD8-2D381677714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7,84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71E-4650-9BD8-2D381677714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71E-4650-9BD8-2D381677714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71E-4650-9BD8-2D381677714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171E-4650-9BD8-2D381677714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171E-4650-9BD8-2D38167771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Sheet2!$K$16:$K$21</c:f>
              <c:strCache>
                <c:ptCount val="6"/>
                <c:pt idx="0">
                  <c:v>Diadema setosum</c:v>
                </c:pt>
                <c:pt idx="1">
                  <c:v>Echinometra viridis</c:v>
                </c:pt>
                <c:pt idx="2">
                  <c:v>Echinometra mathei</c:v>
                </c:pt>
                <c:pt idx="3">
                  <c:v>Tripneustes gratila</c:v>
                </c:pt>
                <c:pt idx="4">
                  <c:v>Mespilia globulus</c:v>
                </c:pt>
                <c:pt idx="5">
                  <c:v>Echinotrix calamaris</c:v>
                </c:pt>
              </c:strCache>
            </c:strRef>
          </c:cat>
          <c:val>
            <c:numRef>
              <c:f>Sheet2!$L$16:$L$21</c:f>
              <c:numCache>
                <c:formatCode>0.00</c:formatCode>
                <c:ptCount val="6"/>
                <c:pt idx="0">
                  <c:v>0.31585530349478846</c:v>
                </c:pt>
                <c:pt idx="1">
                  <c:v>7.8381115879828327</c:v>
                </c:pt>
                <c:pt idx="2" formatCode="0.0">
                  <c:v>14.342611894543225</c:v>
                </c:pt>
                <c:pt idx="3">
                  <c:v>7.9460453709380742E-3</c:v>
                </c:pt>
                <c:pt idx="4" formatCode="_(* #,##0.00_);_(* \(#,##0.00\);_(* &quot;-&quot;??_);_(@_)">
                  <c:v>2.2072348252605764E-4</c:v>
                </c:pt>
                <c:pt idx="5" formatCode="_(* #,##0.00_);_(* \(#,##0.00\);_(* &quot;-&quot;??_);_(@_)">
                  <c:v>4.6351931330472105E-3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71E-4650-9BD8-2D38167771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7704495"/>
        <c:axId val="317692015"/>
      </c:barChart>
      <c:catAx>
        <c:axId val="317704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7692015"/>
        <c:crosses val="autoZero"/>
        <c:auto val="1"/>
        <c:lblAlgn val="ctr"/>
        <c:lblOffset val="100"/>
        <c:noMultiLvlLbl val="0"/>
      </c:catAx>
      <c:valAx>
        <c:axId val="31769201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 cap="none">
                    <a:solidFill>
                      <a:sysClr val="windowText" lastClr="000000"/>
                    </a:solidFill>
                  </a:rPr>
                  <a:t>Nilai Pola Penyebara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7704495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2021-11-15T06:45:00Z</dcterms:created>
  <dcterms:modified xsi:type="dcterms:W3CDTF">2021-11-15T07:15:00Z</dcterms:modified>
</cp:coreProperties>
</file>