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72E10" w14:textId="77777777" w:rsidR="00E31684" w:rsidRDefault="00E31684" w:rsidP="00E3168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ANGKET VALIDASI AHLI MEDIA</w:t>
      </w:r>
    </w:p>
    <w:p w14:paraId="3DFEFDA2" w14:textId="77777777" w:rsidR="00E31684" w:rsidRDefault="00E31684" w:rsidP="00E3168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Pengembangan Bahan Ajar Mata Kuliah Fisika Dasar Berbasis E-Modul</w:t>
      </w:r>
    </w:p>
    <w:p w14:paraId="7A54FB87" w14:textId="77777777" w:rsidR="00E31684" w:rsidRDefault="00E31684" w:rsidP="00E31684">
      <w:pPr>
        <w:jc w:val="center"/>
        <w:rPr>
          <w:rFonts w:ascii="Times New Roman" w:hAnsi="Times New Roman" w:cs="Times New Roman"/>
          <w:b/>
          <w:sz w:val="24"/>
        </w:rPr>
      </w:pPr>
    </w:p>
    <w:p w14:paraId="2942556B" w14:textId="77777777" w:rsidR="00E31684" w:rsidRDefault="00E31684" w:rsidP="00E3168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Judul Penelitian </w:t>
      </w:r>
      <w:r>
        <w:rPr>
          <w:rFonts w:ascii="Times New Roman" w:hAnsi="Times New Roman" w:cs="Times New Roman"/>
          <w:sz w:val="24"/>
        </w:rPr>
        <w:tab/>
        <w:t xml:space="preserve">: Pengembangan Bahan Ajar Mata Kuliah Fisika </w:t>
      </w:r>
    </w:p>
    <w:p w14:paraId="70D3A895" w14:textId="77777777" w:rsidR="00E31684" w:rsidRDefault="00E31684" w:rsidP="00E31684">
      <w:pPr>
        <w:ind w:left="1531" w:firstLine="153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Dasar Berbasis E-Modul di Pendidikan Teknik </w:t>
      </w:r>
    </w:p>
    <w:p w14:paraId="02F75D9C" w14:textId="77777777" w:rsidR="00E31684" w:rsidRDefault="00E31684" w:rsidP="00E31684">
      <w:pPr>
        <w:ind w:left="306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Bangunan Universitas Negeri Jakarta</w:t>
      </w:r>
    </w:p>
    <w:p w14:paraId="66CED85A" w14:textId="77777777" w:rsidR="00E31684" w:rsidRDefault="00E31684" w:rsidP="00E3168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Penyusun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Muhammad Mahameru Alfarisi</w:t>
      </w:r>
    </w:p>
    <w:p w14:paraId="7344DBB5" w14:textId="053D4D3C" w:rsidR="00E31684" w:rsidRDefault="00E31684" w:rsidP="00E3168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Pembimbing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M.Agphin Ramadhan, M.Pd</w:t>
      </w:r>
      <w:r>
        <w:rPr>
          <w:rFonts w:ascii="Times New Roman" w:hAnsi="Times New Roman" w:cs="Times New Roman"/>
          <w:sz w:val="24"/>
          <w:lang w:val="en-US"/>
        </w:rPr>
        <w:t xml:space="preserve"> &amp; </w:t>
      </w:r>
      <w:r>
        <w:rPr>
          <w:rFonts w:ascii="Times New Roman" w:hAnsi="Times New Roman" w:cs="Times New Roman"/>
          <w:sz w:val="24"/>
        </w:rPr>
        <w:t>Drs. Santoso Sri Handoyo, MT</w:t>
      </w:r>
    </w:p>
    <w:p w14:paraId="282C499E" w14:textId="75FAD1A2" w:rsidR="00E31684" w:rsidRDefault="00E31684" w:rsidP="00E3168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Instansi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Pendidikan Teknik Bangunan Universitas Negeri Jakarta</w:t>
      </w:r>
    </w:p>
    <w:p w14:paraId="4610ED4B" w14:textId="77777777" w:rsidR="00E31684" w:rsidRPr="00ED689A" w:rsidRDefault="00E31684" w:rsidP="00E31684">
      <w:pPr>
        <w:jc w:val="both"/>
        <w:rPr>
          <w:rFonts w:ascii="Times New Roman" w:hAnsi="Times New Roman" w:cs="Times New Roman"/>
          <w:sz w:val="24"/>
        </w:rPr>
      </w:pPr>
    </w:p>
    <w:p w14:paraId="126C273F" w14:textId="77777777" w:rsidR="00E31684" w:rsidRPr="00F5018D" w:rsidRDefault="00E31684" w:rsidP="00E31684">
      <w:pPr>
        <w:ind w:left="142" w:firstLine="578"/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Sehubungan dengan dilakukannya penelitian skripsi dengan judul</w:t>
      </w:r>
      <w:r>
        <w:rPr>
          <w:rFonts w:asciiTheme="majorBidi" w:hAnsiTheme="majorBidi" w:cstheme="majorBidi"/>
          <w:b/>
          <w:bCs/>
          <w:szCs w:val="28"/>
        </w:rPr>
        <w:t xml:space="preserve"> Pengembangan Bahan Ajar Mata Kuliah Fisika Dasar Berbasis E-Modul di Pendidikan Teknik Bangunan Universitas Negeri Jakarta</w:t>
      </w:r>
      <w:r>
        <w:rPr>
          <w:rFonts w:asciiTheme="majorBidi" w:hAnsiTheme="majorBidi" w:cstheme="majorBidi"/>
          <w:szCs w:val="28"/>
        </w:rPr>
        <w:t xml:space="preserve">, maka melalui instrument ini Bapak/Ibu kami mohon untuk memberikan penilaian terhadap modul yang telah dibuat tersebut. Pendapat, penilaian, saran, dan koreksi dari Bapak/Ibu akan sangat bermanfaat untuk memperbaiki dan meningkatkan kualitas modul ini sehingga bisa diketahui layak atau tidaknya modul tersebut digunakan dalam pembelajaran pada mata kuliah Fisika Dasar. </w:t>
      </w:r>
    </w:p>
    <w:p w14:paraId="5A2A5CEC" w14:textId="77777777" w:rsidR="00E31684" w:rsidRDefault="00E31684" w:rsidP="00E31684">
      <w:pPr>
        <w:ind w:left="142"/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>PETUNJUK PENGISIAN ANGKET</w:t>
      </w:r>
    </w:p>
    <w:p w14:paraId="263BBD0D" w14:textId="77777777" w:rsidR="00E31684" w:rsidRDefault="00E31684" w:rsidP="00E316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Evaluasi ini terdiri dari : Aspek tampilan desain layar, aspek kemudahan, aspek pemanfaatan, aspek konsistensi dan format, dan aspek kegrafikan</w:t>
      </w:r>
    </w:p>
    <w:p w14:paraId="5CD0641A" w14:textId="77777777" w:rsidR="00E31684" w:rsidRPr="00BC47D0" w:rsidRDefault="00E31684" w:rsidP="00E316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Cs w:val="28"/>
        </w:rPr>
      </w:pPr>
      <w:r w:rsidRPr="00BC47D0">
        <w:rPr>
          <w:rFonts w:asciiTheme="majorBidi" w:hAnsiTheme="majorBidi" w:cstheme="majorBidi"/>
          <w:szCs w:val="28"/>
        </w:rPr>
        <w:t xml:space="preserve">Bapak/ Ibu kami mohon memberikan tanda </w:t>
      </w:r>
      <w:r w:rsidRPr="00BC47D0">
        <w:rPr>
          <w:rFonts w:asciiTheme="majorBidi" w:hAnsiTheme="majorBidi" w:cstheme="majorBidi"/>
          <w:i/>
          <w:iCs/>
          <w:szCs w:val="28"/>
        </w:rPr>
        <w:t>checklist</w:t>
      </w:r>
      <w:r w:rsidRPr="00BC47D0">
        <w:rPr>
          <w:rFonts w:asciiTheme="majorBidi" w:hAnsiTheme="majorBidi" w:cstheme="majorBidi"/>
          <w:szCs w:val="28"/>
        </w:rPr>
        <w:t xml:space="preserve"> (√) pada kolom yang sesuai pada setiap butir penilaian dengan keterangan sebagai berikut:</w:t>
      </w:r>
    </w:p>
    <w:p w14:paraId="419D251E" w14:textId="77777777" w:rsidR="00E31684" w:rsidRDefault="00E31684" w:rsidP="00E31684">
      <w:pPr>
        <w:ind w:left="567"/>
        <w:jc w:val="both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>Skor 5: Sangat Baik (SB)</w:t>
      </w:r>
    </w:p>
    <w:p w14:paraId="44A5CA69" w14:textId="77777777" w:rsidR="00E31684" w:rsidRDefault="00E31684" w:rsidP="00E31684">
      <w:pPr>
        <w:ind w:left="567"/>
        <w:jc w:val="both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>Skor 4: Baik (B)</w:t>
      </w:r>
    </w:p>
    <w:p w14:paraId="2753082B" w14:textId="77777777" w:rsidR="00E31684" w:rsidRDefault="00E31684" w:rsidP="00E31684">
      <w:pPr>
        <w:ind w:left="567"/>
        <w:jc w:val="both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>Skor 3: Cukup (C)</w:t>
      </w:r>
    </w:p>
    <w:p w14:paraId="376D3449" w14:textId="77777777" w:rsidR="00E31684" w:rsidRDefault="00E31684" w:rsidP="00E31684">
      <w:pPr>
        <w:ind w:left="567"/>
        <w:jc w:val="both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>Skor 2: Tidak Baik (TB)</w:t>
      </w:r>
    </w:p>
    <w:p w14:paraId="737BA61D" w14:textId="77777777" w:rsidR="00E31684" w:rsidRDefault="00E31684" w:rsidP="00E31684">
      <w:pPr>
        <w:ind w:left="567"/>
        <w:jc w:val="both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>Skor 1: Sangat Tidak Baik (STB)</w:t>
      </w:r>
    </w:p>
    <w:p w14:paraId="52D90D18" w14:textId="1EF7B157" w:rsidR="00E31684" w:rsidRPr="00E31684" w:rsidRDefault="00E31684" w:rsidP="00E316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  <w:szCs w:val="28"/>
        </w:rPr>
      </w:pPr>
      <w:r w:rsidRPr="00792619">
        <w:rPr>
          <w:rFonts w:asciiTheme="majorBidi" w:hAnsiTheme="majorBidi" w:cstheme="majorBidi"/>
          <w:bCs/>
          <w:szCs w:val="28"/>
        </w:rPr>
        <w:t>Berikan komentar dan saran pada kolom yang tersedia</w:t>
      </w:r>
    </w:p>
    <w:p w14:paraId="6BD82137" w14:textId="77777777" w:rsidR="00E31684" w:rsidRDefault="00E31684" w:rsidP="00E316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Cs/>
          <w:szCs w:val="28"/>
        </w:rPr>
      </w:pPr>
      <w:r>
        <w:rPr>
          <w:rFonts w:asciiTheme="majorBidi" w:hAnsiTheme="majorBidi" w:cstheme="majorBidi"/>
          <w:bCs/>
          <w:szCs w:val="28"/>
        </w:rPr>
        <w:t>Contoh pengisian yang benar :</w:t>
      </w:r>
    </w:p>
    <w:tbl>
      <w:tblPr>
        <w:tblStyle w:val="TableGrid"/>
        <w:tblW w:w="0" w:type="auto"/>
        <w:tblInd w:w="502" w:type="dxa"/>
        <w:tblLook w:val="04A0" w:firstRow="1" w:lastRow="0" w:firstColumn="1" w:lastColumn="0" w:noHBand="0" w:noVBand="1"/>
      </w:tblPr>
      <w:tblGrid>
        <w:gridCol w:w="540"/>
        <w:gridCol w:w="3631"/>
        <w:gridCol w:w="632"/>
        <w:gridCol w:w="644"/>
        <w:gridCol w:w="567"/>
        <w:gridCol w:w="567"/>
        <w:gridCol w:w="567"/>
      </w:tblGrid>
      <w:tr w:rsidR="00E31684" w14:paraId="34024EAC" w14:textId="77777777" w:rsidTr="00836C28">
        <w:tc>
          <w:tcPr>
            <w:tcW w:w="540" w:type="dxa"/>
            <w:vMerge w:val="restart"/>
            <w:vAlign w:val="center"/>
          </w:tcPr>
          <w:p w14:paraId="5D7F3077" w14:textId="77777777" w:rsidR="00E31684" w:rsidRPr="00BC47D0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No.</w:t>
            </w:r>
          </w:p>
        </w:tc>
        <w:tc>
          <w:tcPr>
            <w:tcW w:w="3631" w:type="dxa"/>
            <w:vMerge w:val="restart"/>
            <w:vAlign w:val="center"/>
          </w:tcPr>
          <w:p w14:paraId="73733E3D" w14:textId="77777777" w:rsidR="00E31684" w:rsidRPr="00BC47D0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Aspek Penilaian</w:t>
            </w:r>
          </w:p>
        </w:tc>
        <w:tc>
          <w:tcPr>
            <w:tcW w:w="2977" w:type="dxa"/>
            <w:gridSpan w:val="5"/>
          </w:tcPr>
          <w:p w14:paraId="2727916A" w14:textId="77777777" w:rsidR="00E31684" w:rsidRPr="00BC47D0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Jawaban</w:t>
            </w:r>
          </w:p>
        </w:tc>
      </w:tr>
      <w:tr w:rsidR="00E31684" w14:paraId="32338D5F" w14:textId="77777777" w:rsidTr="00836C28">
        <w:trPr>
          <w:trHeight w:val="422"/>
        </w:trPr>
        <w:tc>
          <w:tcPr>
            <w:tcW w:w="540" w:type="dxa"/>
            <w:vMerge/>
          </w:tcPr>
          <w:p w14:paraId="5790FB0B" w14:textId="77777777" w:rsidR="00E31684" w:rsidRDefault="00E31684" w:rsidP="00836C28">
            <w:pPr>
              <w:pStyle w:val="ListParagraph"/>
              <w:jc w:val="both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3631" w:type="dxa"/>
            <w:vMerge/>
          </w:tcPr>
          <w:p w14:paraId="6FFBB7AD" w14:textId="77777777" w:rsidR="00E31684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632" w:type="dxa"/>
          </w:tcPr>
          <w:p w14:paraId="26C24A28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1</w:t>
            </w:r>
          </w:p>
        </w:tc>
        <w:tc>
          <w:tcPr>
            <w:tcW w:w="644" w:type="dxa"/>
          </w:tcPr>
          <w:p w14:paraId="06A3A000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2</w:t>
            </w:r>
          </w:p>
        </w:tc>
        <w:tc>
          <w:tcPr>
            <w:tcW w:w="567" w:type="dxa"/>
          </w:tcPr>
          <w:p w14:paraId="4E3DCDB5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3</w:t>
            </w:r>
          </w:p>
        </w:tc>
        <w:tc>
          <w:tcPr>
            <w:tcW w:w="567" w:type="dxa"/>
          </w:tcPr>
          <w:p w14:paraId="34096AF4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4</w:t>
            </w:r>
          </w:p>
        </w:tc>
        <w:tc>
          <w:tcPr>
            <w:tcW w:w="567" w:type="dxa"/>
          </w:tcPr>
          <w:p w14:paraId="6858D014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5</w:t>
            </w:r>
          </w:p>
        </w:tc>
      </w:tr>
      <w:tr w:rsidR="00E31684" w14:paraId="087A5F77" w14:textId="77777777" w:rsidTr="00836C28">
        <w:trPr>
          <w:trHeight w:val="422"/>
        </w:trPr>
        <w:tc>
          <w:tcPr>
            <w:tcW w:w="540" w:type="dxa"/>
            <w:vMerge/>
          </w:tcPr>
          <w:p w14:paraId="7EC343E2" w14:textId="77777777" w:rsidR="00E31684" w:rsidRDefault="00E31684" w:rsidP="00836C28">
            <w:pPr>
              <w:pStyle w:val="ListParagraph"/>
              <w:jc w:val="both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3631" w:type="dxa"/>
            <w:vMerge/>
          </w:tcPr>
          <w:p w14:paraId="24103528" w14:textId="77777777" w:rsidR="00E31684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632" w:type="dxa"/>
          </w:tcPr>
          <w:p w14:paraId="1CD40358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STB</w:t>
            </w:r>
          </w:p>
        </w:tc>
        <w:tc>
          <w:tcPr>
            <w:tcW w:w="644" w:type="dxa"/>
          </w:tcPr>
          <w:p w14:paraId="0C910935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TB</w:t>
            </w:r>
          </w:p>
        </w:tc>
        <w:tc>
          <w:tcPr>
            <w:tcW w:w="567" w:type="dxa"/>
          </w:tcPr>
          <w:p w14:paraId="331AFF9C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C</w:t>
            </w:r>
          </w:p>
        </w:tc>
        <w:tc>
          <w:tcPr>
            <w:tcW w:w="567" w:type="dxa"/>
          </w:tcPr>
          <w:p w14:paraId="2DCCD6D8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B</w:t>
            </w:r>
          </w:p>
        </w:tc>
        <w:tc>
          <w:tcPr>
            <w:tcW w:w="567" w:type="dxa"/>
          </w:tcPr>
          <w:p w14:paraId="265AE7C6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SB</w:t>
            </w:r>
          </w:p>
        </w:tc>
      </w:tr>
      <w:tr w:rsidR="00E31684" w14:paraId="25E14CD7" w14:textId="77777777" w:rsidTr="00836C28">
        <w:trPr>
          <w:trHeight w:val="422"/>
        </w:trPr>
        <w:tc>
          <w:tcPr>
            <w:tcW w:w="540" w:type="dxa"/>
          </w:tcPr>
          <w:p w14:paraId="59AD051C" w14:textId="77777777" w:rsidR="00E31684" w:rsidRPr="00B600F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10. </w:t>
            </w:r>
          </w:p>
        </w:tc>
        <w:tc>
          <w:tcPr>
            <w:tcW w:w="3631" w:type="dxa"/>
          </w:tcPr>
          <w:p w14:paraId="5DA9FBCE" w14:textId="77777777" w:rsidR="00E31684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Keterbacaan tulisan </w:t>
            </w:r>
          </w:p>
        </w:tc>
        <w:tc>
          <w:tcPr>
            <w:tcW w:w="632" w:type="dxa"/>
          </w:tcPr>
          <w:p w14:paraId="5D2DF89B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644" w:type="dxa"/>
          </w:tcPr>
          <w:p w14:paraId="47A74C4B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7826A7FE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√</w:t>
            </w:r>
          </w:p>
        </w:tc>
        <w:tc>
          <w:tcPr>
            <w:tcW w:w="567" w:type="dxa"/>
          </w:tcPr>
          <w:p w14:paraId="7E07B7CD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09232F7C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</w:tbl>
    <w:p w14:paraId="4F4D8EB3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</w:p>
    <w:p w14:paraId="6D684483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>Sebelum melakukan penilaian, Bapak/Ibu kami mohon mengisi identitas secara lengkap terlebih dahulu.</w:t>
      </w:r>
    </w:p>
    <w:p w14:paraId="54194D79" w14:textId="77777777" w:rsidR="00E31684" w:rsidRDefault="00E31684" w:rsidP="00E31684">
      <w:pPr>
        <w:jc w:val="both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>IDENTITAS</w:t>
      </w:r>
    </w:p>
    <w:p w14:paraId="69BE0CC5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Nama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: ................................................................................</w:t>
      </w:r>
    </w:p>
    <w:p w14:paraId="3AFCDE66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NIP/NIDN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: ................................................................................</w:t>
      </w:r>
    </w:p>
    <w:p w14:paraId="11ECBA10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Instansi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: ................................................................................</w:t>
      </w:r>
    </w:p>
    <w:p w14:paraId="41AAA478" w14:textId="77777777" w:rsidR="00E31684" w:rsidRDefault="00E31684" w:rsidP="00E31684">
      <w:pPr>
        <w:jc w:val="both"/>
        <w:rPr>
          <w:rFonts w:asciiTheme="majorBidi" w:hAnsiTheme="majorBidi" w:cstheme="majorBidi"/>
          <w:b/>
          <w:szCs w:val="28"/>
        </w:rPr>
      </w:pPr>
    </w:p>
    <w:tbl>
      <w:tblPr>
        <w:tblStyle w:val="TableGrid"/>
        <w:tblW w:w="7933" w:type="dxa"/>
        <w:tblLayout w:type="fixed"/>
        <w:tblLook w:val="04A0" w:firstRow="1" w:lastRow="0" w:firstColumn="1" w:lastColumn="0" w:noHBand="0" w:noVBand="1"/>
      </w:tblPr>
      <w:tblGrid>
        <w:gridCol w:w="540"/>
        <w:gridCol w:w="3991"/>
        <w:gridCol w:w="851"/>
        <w:gridCol w:w="709"/>
        <w:gridCol w:w="567"/>
        <w:gridCol w:w="567"/>
        <w:gridCol w:w="708"/>
      </w:tblGrid>
      <w:tr w:rsidR="00E31684" w14:paraId="0AA85D9D" w14:textId="77777777" w:rsidTr="00836C28">
        <w:tc>
          <w:tcPr>
            <w:tcW w:w="540" w:type="dxa"/>
            <w:vMerge w:val="restart"/>
            <w:vAlign w:val="center"/>
          </w:tcPr>
          <w:p w14:paraId="4A747353" w14:textId="77777777" w:rsidR="00E31684" w:rsidRPr="00BC47D0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No.</w:t>
            </w:r>
          </w:p>
        </w:tc>
        <w:tc>
          <w:tcPr>
            <w:tcW w:w="3991" w:type="dxa"/>
            <w:vMerge w:val="restart"/>
            <w:vAlign w:val="center"/>
          </w:tcPr>
          <w:p w14:paraId="707907EC" w14:textId="77777777" w:rsidR="00E31684" w:rsidRPr="00BC47D0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Aspek Penilaian</w:t>
            </w:r>
          </w:p>
        </w:tc>
        <w:tc>
          <w:tcPr>
            <w:tcW w:w="3402" w:type="dxa"/>
            <w:gridSpan w:val="5"/>
          </w:tcPr>
          <w:p w14:paraId="6E31E197" w14:textId="77777777" w:rsidR="00E31684" w:rsidRPr="00BC47D0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Jawaban</w:t>
            </w:r>
          </w:p>
        </w:tc>
      </w:tr>
      <w:tr w:rsidR="00E31684" w14:paraId="6E63DDFE" w14:textId="77777777" w:rsidTr="00836C28">
        <w:trPr>
          <w:trHeight w:val="422"/>
        </w:trPr>
        <w:tc>
          <w:tcPr>
            <w:tcW w:w="540" w:type="dxa"/>
            <w:vMerge/>
          </w:tcPr>
          <w:p w14:paraId="781BF7F8" w14:textId="77777777" w:rsidR="00E31684" w:rsidRDefault="00E31684" w:rsidP="00836C28">
            <w:pPr>
              <w:pStyle w:val="ListParagraph"/>
              <w:jc w:val="both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3991" w:type="dxa"/>
            <w:vMerge/>
          </w:tcPr>
          <w:p w14:paraId="6404DE2D" w14:textId="77777777" w:rsidR="00E31684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851" w:type="dxa"/>
          </w:tcPr>
          <w:p w14:paraId="29CC5292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1</w:t>
            </w:r>
          </w:p>
        </w:tc>
        <w:tc>
          <w:tcPr>
            <w:tcW w:w="709" w:type="dxa"/>
          </w:tcPr>
          <w:p w14:paraId="1E8865EF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2</w:t>
            </w:r>
          </w:p>
        </w:tc>
        <w:tc>
          <w:tcPr>
            <w:tcW w:w="567" w:type="dxa"/>
          </w:tcPr>
          <w:p w14:paraId="71BB52D2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3</w:t>
            </w:r>
          </w:p>
        </w:tc>
        <w:tc>
          <w:tcPr>
            <w:tcW w:w="567" w:type="dxa"/>
          </w:tcPr>
          <w:p w14:paraId="3A6529B1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4</w:t>
            </w:r>
          </w:p>
        </w:tc>
        <w:tc>
          <w:tcPr>
            <w:tcW w:w="708" w:type="dxa"/>
          </w:tcPr>
          <w:p w14:paraId="55FD3840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5</w:t>
            </w:r>
          </w:p>
        </w:tc>
      </w:tr>
      <w:tr w:rsidR="00E31684" w14:paraId="46C9D5A3" w14:textId="77777777" w:rsidTr="00836C28">
        <w:trPr>
          <w:trHeight w:val="422"/>
        </w:trPr>
        <w:tc>
          <w:tcPr>
            <w:tcW w:w="540" w:type="dxa"/>
            <w:vMerge/>
          </w:tcPr>
          <w:p w14:paraId="084844F3" w14:textId="77777777" w:rsidR="00E31684" w:rsidRDefault="00E31684" w:rsidP="00836C28">
            <w:pPr>
              <w:pStyle w:val="ListParagraph"/>
              <w:jc w:val="both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3991" w:type="dxa"/>
            <w:vMerge/>
          </w:tcPr>
          <w:p w14:paraId="5789D280" w14:textId="77777777" w:rsidR="00E31684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851" w:type="dxa"/>
          </w:tcPr>
          <w:p w14:paraId="5D5D697E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STB</w:t>
            </w:r>
          </w:p>
        </w:tc>
        <w:tc>
          <w:tcPr>
            <w:tcW w:w="709" w:type="dxa"/>
          </w:tcPr>
          <w:p w14:paraId="63A4DD50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TB</w:t>
            </w:r>
          </w:p>
        </w:tc>
        <w:tc>
          <w:tcPr>
            <w:tcW w:w="567" w:type="dxa"/>
          </w:tcPr>
          <w:p w14:paraId="46CB3E66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C</w:t>
            </w:r>
          </w:p>
        </w:tc>
        <w:tc>
          <w:tcPr>
            <w:tcW w:w="567" w:type="dxa"/>
          </w:tcPr>
          <w:p w14:paraId="7E259DF3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B</w:t>
            </w:r>
          </w:p>
        </w:tc>
        <w:tc>
          <w:tcPr>
            <w:tcW w:w="708" w:type="dxa"/>
          </w:tcPr>
          <w:p w14:paraId="04297DC0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SB</w:t>
            </w:r>
          </w:p>
        </w:tc>
      </w:tr>
      <w:tr w:rsidR="00E31684" w14:paraId="7C627D11" w14:textId="77777777" w:rsidTr="00836C28">
        <w:trPr>
          <w:trHeight w:val="422"/>
        </w:trPr>
        <w:tc>
          <w:tcPr>
            <w:tcW w:w="540" w:type="dxa"/>
            <w:vAlign w:val="center"/>
          </w:tcPr>
          <w:p w14:paraId="4815B278" w14:textId="77777777" w:rsidR="00E31684" w:rsidRPr="00F5018D" w:rsidRDefault="00E31684" w:rsidP="00836C28">
            <w:pPr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A.</w:t>
            </w:r>
          </w:p>
        </w:tc>
        <w:tc>
          <w:tcPr>
            <w:tcW w:w="3991" w:type="dxa"/>
            <w:vAlign w:val="center"/>
          </w:tcPr>
          <w:p w14:paraId="036C80C9" w14:textId="77777777" w:rsidR="00E31684" w:rsidRPr="00F5018D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Aspek Tampilan Desain</w:t>
            </w:r>
          </w:p>
        </w:tc>
        <w:tc>
          <w:tcPr>
            <w:tcW w:w="851" w:type="dxa"/>
          </w:tcPr>
          <w:p w14:paraId="749554AA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9" w:type="dxa"/>
          </w:tcPr>
          <w:p w14:paraId="1FDE000F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22B5147F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17E005D6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084C90FA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  <w:tr w:rsidR="00E31684" w14:paraId="7817C4E4" w14:textId="77777777" w:rsidTr="00836C28">
        <w:trPr>
          <w:trHeight w:val="422"/>
        </w:trPr>
        <w:tc>
          <w:tcPr>
            <w:tcW w:w="540" w:type="dxa"/>
          </w:tcPr>
          <w:p w14:paraId="6964E27E" w14:textId="77777777" w:rsidR="00E31684" w:rsidRPr="00B600F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1.</w:t>
            </w:r>
          </w:p>
        </w:tc>
        <w:tc>
          <w:tcPr>
            <w:tcW w:w="3991" w:type="dxa"/>
          </w:tcPr>
          <w:p w14:paraId="5E51FC93" w14:textId="77777777" w:rsidR="00E31684" w:rsidRPr="00F5018D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Pemilihan huruf sudah sesuai dengan standar</w:t>
            </w:r>
          </w:p>
        </w:tc>
        <w:tc>
          <w:tcPr>
            <w:tcW w:w="851" w:type="dxa"/>
          </w:tcPr>
          <w:p w14:paraId="0A537676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9" w:type="dxa"/>
          </w:tcPr>
          <w:p w14:paraId="3EF4454A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3C12F91B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3EEB56C0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656BEAB3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  <w:tr w:rsidR="00E31684" w14:paraId="56C9F309" w14:textId="77777777" w:rsidTr="00836C28">
        <w:trPr>
          <w:trHeight w:val="422"/>
        </w:trPr>
        <w:tc>
          <w:tcPr>
            <w:tcW w:w="540" w:type="dxa"/>
          </w:tcPr>
          <w:p w14:paraId="42E9664C" w14:textId="77777777" w:rsidR="00E31684" w:rsidRPr="00B600F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2.</w:t>
            </w:r>
          </w:p>
        </w:tc>
        <w:tc>
          <w:tcPr>
            <w:tcW w:w="3991" w:type="dxa"/>
          </w:tcPr>
          <w:p w14:paraId="0F065B09" w14:textId="77777777" w:rsidR="00E31684" w:rsidRPr="00F5018D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Pemilihan jenis huruf sudah sesuai dengan standar</w:t>
            </w:r>
          </w:p>
        </w:tc>
        <w:tc>
          <w:tcPr>
            <w:tcW w:w="851" w:type="dxa"/>
          </w:tcPr>
          <w:p w14:paraId="01DF318E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9" w:type="dxa"/>
          </w:tcPr>
          <w:p w14:paraId="6A7CBA6C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4E08B706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3F624057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374B174F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  <w:tr w:rsidR="00E31684" w14:paraId="05723817" w14:textId="77777777" w:rsidTr="00836C28">
        <w:trPr>
          <w:trHeight w:val="422"/>
        </w:trPr>
        <w:tc>
          <w:tcPr>
            <w:tcW w:w="540" w:type="dxa"/>
          </w:tcPr>
          <w:p w14:paraId="1C7D8919" w14:textId="77777777" w:rsidR="00E31684" w:rsidRPr="00B600F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3. </w:t>
            </w:r>
          </w:p>
        </w:tc>
        <w:tc>
          <w:tcPr>
            <w:tcW w:w="3991" w:type="dxa"/>
          </w:tcPr>
          <w:p w14:paraId="17013BFB" w14:textId="77777777" w:rsidR="00E31684" w:rsidRPr="00F5018D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Ketepatan komposisi warna tulisan dengan latar sudah tepat</w:t>
            </w:r>
          </w:p>
        </w:tc>
        <w:tc>
          <w:tcPr>
            <w:tcW w:w="851" w:type="dxa"/>
          </w:tcPr>
          <w:p w14:paraId="2566D2FE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9" w:type="dxa"/>
          </w:tcPr>
          <w:p w14:paraId="74B926B3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7E0E855A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0E1ED64B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500FB3D1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  <w:tr w:rsidR="00E31684" w14:paraId="47E0373A" w14:textId="77777777" w:rsidTr="00836C28">
        <w:trPr>
          <w:trHeight w:val="422"/>
        </w:trPr>
        <w:tc>
          <w:tcPr>
            <w:tcW w:w="540" w:type="dxa"/>
          </w:tcPr>
          <w:p w14:paraId="09DE71B2" w14:textId="77777777" w:rsidR="00E31684" w:rsidRPr="00F5018D" w:rsidRDefault="00E31684" w:rsidP="00836C28">
            <w:pPr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B.</w:t>
            </w:r>
          </w:p>
        </w:tc>
        <w:tc>
          <w:tcPr>
            <w:tcW w:w="3991" w:type="dxa"/>
          </w:tcPr>
          <w:p w14:paraId="35BC7B01" w14:textId="77777777" w:rsidR="00E31684" w:rsidRPr="00F5018D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 xml:space="preserve">Aspek Kemudahan </w:t>
            </w:r>
          </w:p>
        </w:tc>
        <w:tc>
          <w:tcPr>
            <w:tcW w:w="851" w:type="dxa"/>
          </w:tcPr>
          <w:p w14:paraId="1AC797D4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9" w:type="dxa"/>
          </w:tcPr>
          <w:p w14:paraId="761857E9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1EF172D1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2FCE886E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2154A8E6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  <w:tr w:rsidR="00E31684" w14:paraId="1F9A240B" w14:textId="77777777" w:rsidTr="00836C28">
        <w:trPr>
          <w:trHeight w:val="422"/>
        </w:trPr>
        <w:tc>
          <w:tcPr>
            <w:tcW w:w="540" w:type="dxa"/>
          </w:tcPr>
          <w:p w14:paraId="7FB38455" w14:textId="77777777" w:rsidR="00E31684" w:rsidRPr="00B600F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4.</w:t>
            </w:r>
          </w:p>
        </w:tc>
        <w:tc>
          <w:tcPr>
            <w:tcW w:w="3991" w:type="dxa"/>
          </w:tcPr>
          <w:p w14:paraId="24E8B009" w14:textId="77777777" w:rsidR="00E31684" w:rsidRPr="00F5018D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Penyajian materi dalam </w:t>
            </w:r>
            <w:r>
              <w:rPr>
                <w:rFonts w:asciiTheme="majorBidi" w:hAnsiTheme="majorBidi" w:cstheme="majorBidi"/>
                <w:bCs/>
                <w:i/>
                <w:szCs w:val="28"/>
              </w:rPr>
              <w:t>e-</w:t>
            </w:r>
            <w:r>
              <w:rPr>
                <w:rFonts w:asciiTheme="majorBidi" w:hAnsiTheme="majorBidi" w:cstheme="majorBidi"/>
                <w:bCs/>
                <w:szCs w:val="28"/>
              </w:rPr>
              <w:t xml:space="preserve">modul tersusun secara sistematis </w:t>
            </w:r>
          </w:p>
        </w:tc>
        <w:tc>
          <w:tcPr>
            <w:tcW w:w="851" w:type="dxa"/>
          </w:tcPr>
          <w:p w14:paraId="0DB60631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9" w:type="dxa"/>
          </w:tcPr>
          <w:p w14:paraId="1B182CC4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097A2011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2D2CDCE1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2D228020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  <w:tr w:rsidR="00E31684" w14:paraId="0EDF33EC" w14:textId="77777777" w:rsidTr="00836C28">
        <w:trPr>
          <w:trHeight w:val="422"/>
        </w:trPr>
        <w:tc>
          <w:tcPr>
            <w:tcW w:w="540" w:type="dxa"/>
          </w:tcPr>
          <w:p w14:paraId="77657A5B" w14:textId="77777777" w:rsidR="00E31684" w:rsidRPr="00B600F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5. </w:t>
            </w:r>
          </w:p>
        </w:tc>
        <w:tc>
          <w:tcPr>
            <w:tcW w:w="3991" w:type="dxa"/>
          </w:tcPr>
          <w:p w14:paraId="0B13F663" w14:textId="77777777" w:rsidR="00E31684" w:rsidRPr="00F5018D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E-modul mudah dioperasikan</w:t>
            </w:r>
          </w:p>
        </w:tc>
        <w:tc>
          <w:tcPr>
            <w:tcW w:w="851" w:type="dxa"/>
          </w:tcPr>
          <w:p w14:paraId="17DFFB39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9" w:type="dxa"/>
          </w:tcPr>
          <w:p w14:paraId="06B58996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7D6BE4BA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2F32BE57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48BCD25E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  <w:tr w:rsidR="00E31684" w14:paraId="263268CE" w14:textId="77777777" w:rsidTr="00836C28">
        <w:trPr>
          <w:trHeight w:val="422"/>
        </w:trPr>
        <w:tc>
          <w:tcPr>
            <w:tcW w:w="540" w:type="dxa"/>
          </w:tcPr>
          <w:p w14:paraId="23D79B0F" w14:textId="77777777" w:rsidR="00E31684" w:rsidRPr="00B600F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6.</w:t>
            </w:r>
          </w:p>
        </w:tc>
        <w:tc>
          <w:tcPr>
            <w:tcW w:w="3991" w:type="dxa"/>
          </w:tcPr>
          <w:p w14:paraId="21645C60" w14:textId="77777777" w:rsidR="00E31684" w:rsidRPr="0002650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Kejelasan petunjuk penggunaan </w:t>
            </w:r>
            <w:r>
              <w:rPr>
                <w:rFonts w:asciiTheme="majorBidi" w:hAnsiTheme="majorBidi" w:cstheme="majorBidi"/>
                <w:bCs/>
                <w:i/>
                <w:szCs w:val="28"/>
              </w:rPr>
              <w:t>e-</w:t>
            </w:r>
            <w:r>
              <w:rPr>
                <w:rFonts w:asciiTheme="majorBidi" w:hAnsiTheme="majorBidi" w:cstheme="majorBidi"/>
                <w:bCs/>
                <w:szCs w:val="28"/>
              </w:rPr>
              <w:t>modul</w:t>
            </w:r>
          </w:p>
        </w:tc>
        <w:tc>
          <w:tcPr>
            <w:tcW w:w="851" w:type="dxa"/>
          </w:tcPr>
          <w:p w14:paraId="2238A51F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9" w:type="dxa"/>
          </w:tcPr>
          <w:p w14:paraId="72234C5B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4F3544CE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499D7584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38B22B43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  <w:tr w:rsidR="00E31684" w:rsidRPr="00026505" w14:paraId="08265E6E" w14:textId="77777777" w:rsidTr="00836C28">
        <w:trPr>
          <w:trHeight w:val="422"/>
        </w:trPr>
        <w:tc>
          <w:tcPr>
            <w:tcW w:w="540" w:type="dxa"/>
          </w:tcPr>
          <w:p w14:paraId="76EB7AE7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026505">
              <w:rPr>
                <w:rFonts w:asciiTheme="majorBidi" w:hAnsiTheme="majorBidi" w:cstheme="majorBidi"/>
                <w:bCs/>
                <w:szCs w:val="28"/>
              </w:rPr>
              <w:t>7.</w:t>
            </w:r>
          </w:p>
        </w:tc>
        <w:tc>
          <w:tcPr>
            <w:tcW w:w="3991" w:type="dxa"/>
          </w:tcPr>
          <w:p w14:paraId="42D6E87A" w14:textId="77777777" w:rsidR="00E31684" w:rsidRPr="0002650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Petunjuk penggunaan </w:t>
            </w:r>
            <w:r>
              <w:rPr>
                <w:rFonts w:asciiTheme="majorBidi" w:hAnsiTheme="majorBidi" w:cstheme="majorBidi"/>
                <w:bCs/>
                <w:i/>
                <w:szCs w:val="28"/>
              </w:rPr>
              <w:t>e-</w:t>
            </w:r>
            <w:r>
              <w:rPr>
                <w:rFonts w:asciiTheme="majorBidi" w:hAnsiTheme="majorBidi" w:cstheme="majorBidi"/>
                <w:bCs/>
                <w:szCs w:val="28"/>
              </w:rPr>
              <w:t>modul tidak membingungkan</w:t>
            </w:r>
          </w:p>
        </w:tc>
        <w:tc>
          <w:tcPr>
            <w:tcW w:w="851" w:type="dxa"/>
          </w:tcPr>
          <w:p w14:paraId="49A17433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51F3A73C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0B63996B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07015193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58A3349D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5DD72E5B" w14:textId="77777777" w:rsidTr="00836C28">
        <w:trPr>
          <w:trHeight w:val="422"/>
        </w:trPr>
        <w:tc>
          <w:tcPr>
            <w:tcW w:w="540" w:type="dxa"/>
          </w:tcPr>
          <w:p w14:paraId="43014AF2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8.</w:t>
            </w:r>
          </w:p>
        </w:tc>
        <w:tc>
          <w:tcPr>
            <w:tcW w:w="3991" w:type="dxa"/>
          </w:tcPr>
          <w:p w14:paraId="23A50D78" w14:textId="77777777" w:rsidR="00E31684" w:rsidRPr="0002650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Kemudahan penggunaan navigasi </w:t>
            </w:r>
            <w:r>
              <w:rPr>
                <w:rFonts w:asciiTheme="majorBidi" w:hAnsiTheme="majorBidi" w:cstheme="majorBidi"/>
                <w:bCs/>
                <w:i/>
                <w:szCs w:val="28"/>
              </w:rPr>
              <w:t>e-</w:t>
            </w:r>
            <w:r>
              <w:rPr>
                <w:rFonts w:asciiTheme="majorBidi" w:hAnsiTheme="majorBidi" w:cstheme="majorBidi"/>
                <w:bCs/>
                <w:szCs w:val="28"/>
              </w:rPr>
              <w:t>modul</w:t>
            </w:r>
          </w:p>
        </w:tc>
        <w:tc>
          <w:tcPr>
            <w:tcW w:w="851" w:type="dxa"/>
          </w:tcPr>
          <w:p w14:paraId="0E02691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0D878A6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23D5577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4A89B6C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20364A9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3741A806" w14:textId="77777777" w:rsidTr="00836C28">
        <w:trPr>
          <w:trHeight w:val="422"/>
        </w:trPr>
        <w:tc>
          <w:tcPr>
            <w:tcW w:w="540" w:type="dxa"/>
          </w:tcPr>
          <w:p w14:paraId="231A542B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9.</w:t>
            </w:r>
          </w:p>
        </w:tc>
        <w:tc>
          <w:tcPr>
            <w:tcW w:w="3991" w:type="dxa"/>
          </w:tcPr>
          <w:p w14:paraId="441BB9CE" w14:textId="77777777" w:rsidR="00E31684" w:rsidRPr="0002650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Navigasi pada </w:t>
            </w:r>
            <w:r>
              <w:rPr>
                <w:rFonts w:asciiTheme="majorBidi" w:hAnsiTheme="majorBidi" w:cstheme="majorBidi"/>
                <w:bCs/>
                <w:i/>
                <w:szCs w:val="28"/>
              </w:rPr>
              <w:t>e-</w:t>
            </w:r>
            <w:r>
              <w:rPr>
                <w:rFonts w:asciiTheme="majorBidi" w:hAnsiTheme="majorBidi" w:cstheme="majorBidi"/>
                <w:bCs/>
                <w:szCs w:val="28"/>
              </w:rPr>
              <w:t>modul berfungsi dengan baik</w:t>
            </w:r>
          </w:p>
        </w:tc>
        <w:tc>
          <w:tcPr>
            <w:tcW w:w="851" w:type="dxa"/>
          </w:tcPr>
          <w:p w14:paraId="76B3F8E9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7161041E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31E7EE4E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29AE0678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143B0529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7869F59A" w14:textId="77777777" w:rsidTr="00836C28">
        <w:trPr>
          <w:trHeight w:val="422"/>
        </w:trPr>
        <w:tc>
          <w:tcPr>
            <w:tcW w:w="540" w:type="dxa"/>
            <w:vAlign w:val="center"/>
          </w:tcPr>
          <w:p w14:paraId="6CD7B582" w14:textId="77777777" w:rsidR="00E31684" w:rsidRPr="00026505" w:rsidRDefault="00E31684" w:rsidP="00836C28">
            <w:pPr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C.</w:t>
            </w:r>
          </w:p>
        </w:tc>
        <w:tc>
          <w:tcPr>
            <w:tcW w:w="3991" w:type="dxa"/>
            <w:vAlign w:val="center"/>
          </w:tcPr>
          <w:p w14:paraId="2A5B396F" w14:textId="77777777" w:rsidR="00E31684" w:rsidRPr="0002650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 xml:space="preserve">Aspek Pemanfaatan </w:t>
            </w:r>
          </w:p>
        </w:tc>
        <w:tc>
          <w:tcPr>
            <w:tcW w:w="851" w:type="dxa"/>
          </w:tcPr>
          <w:p w14:paraId="08B71EE2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7428897B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522F3B8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90B9004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4BA0F1D2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11669BC9" w14:textId="77777777" w:rsidTr="00836C28">
        <w:trPr>
          <w:trHeight w:val="422"/>
        </w:trPr>
        <w:tc>
          <w:tcPr>
            <w:tcW w:w="540" w:type="dxa"/>
          </w:tcPr>
          <w:p w14:paraId="14001FDE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10.</w:t>
            </w:r>
          </w:p>
        </w:tc>
        <w:tc>
          <w:tcPr>
            <w:tcW w:w="3991" w:type="dxa"/>
          </w:tcPr>
          <w:p w14:paraId="63D33222" w14:textId="77777777" w:rsidR="00E31684" w:rsidRPr="0002650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E-Modul mempermudah peserta didik dalam menerima materi yang disampaikan</w:t>
            </w:r>
          </w:p>
        </w:tc>
        <w:tc>
          <w:tcPr>
            <w:tcW w:w="851" w:type="dxa"/>
          </w:tcPr>
          <w:p w14:paraId="38371BD1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3532F61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F18CAE4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52C7F8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4725D4EE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56A8B828" w14:textId="77777777" w:rsidTr="00836C28">
        <w:trPr>
          <w:trHeight w:val="422"/>
        </w:trPr>
        <w:tc>
          <w:tcPr>
            <w:tcW w:w="540" w:type="dxa"/>
          </w:tcPr>
          <w:p w14:paraId="28732206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11.</w:t>
            </w:r>
          </w:p>
        </w:tc>
        <w:tc>
          <w:tcPr>
            <w:tcW w:w="3991" w:type="dxa"/>
          </w:tcPr>
          <w:p w14:paraId="63ECF5E7" w14:textId="77777777" w:rsidR="00E31684" w:rsidRPr="0002650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E-Modul dapat meningkatkan perhatian peserta didik terhadap materi pembelajaran</w:t>
            </w:r>
          </w:p>
        </w:tc>
        <w:tc>
          <w:tcPr>
            <w:tcW w:w="851" w:type="dxa"/>
          </w:tcPr>
          <w:p w14:paraId="14A281D4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395B4C8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E92A3F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5AA90FEC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22D4BECE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03136B1F" w14:textId="77777777" w:rsidTr="00836C28">
        <w:trPr>
          <w:trHeight w:val="422"/>
        </w:trPr>
        <w:tc>
          <w:tcPr>
            <w:tcW w:w="540" w:type="dxa"/>
          </w:tcPr>
          <w:p w14:paraId="21ADAFC6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12.</w:t>
            </w:r>
          </w:p>
        </w:tc>
        <w:tc>
          <w:tcPr>
            <w:tcW w:w="3991" w:type="dxa"/>
          </w:tcPr>
          <w:p w14:paraId="1F3CFF38" w14:textId="77777777" w:rsidR="00E31684" w:rsidRPr="0002650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Penggunaan </w:t>
            </w:r>
            <w:r>
              <w:rPr>
                <w:rFonts w:asciiTheme="majorBidi" w:hAnsiTheme="majorBidi" w:cstheme="majorBidi"/>
                <w:bCs/>
                <w:i/>
                <w:szCs w:val="28"/>
              </w:rPr>
              <w:t>e-</w:t>
            </w:r>
            <w:r>
              <w:rPr>
                <w:rFonts w:asciiTheme="majorBidi" w:hAnsiTheme="majorBidi" w:cstheme="majorBidi"/>
                <w:bCs/>
                <w:szCs w:val="28"/>
              </w:rPr>
              <w:t>modul mempermudah pendidik dalam proses pembelajaran</w:t>
            </w:r>
          </w:p>
        </w:tc>
        <w:tc>
          <w:tcPr>
            <w:tcW w:w="851" w:type="dxa"/>
          </w:tcPr>
          <w:p w14:paraId="0217DB58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684663D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6F70CA4E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550E00B4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153DE8A9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47B60C9A" w14:textId="77777777" w:rsidTr="00836C28">
        <w:trPr>
          <w:trHeight w:val="422"/>
        </w:trPr>
        <w:tc>
          <w:tcPr>
            <w:tcW w:w="540" w:type="dxa"/>
          </w:tcPr>
          <w:p w14:paraId="1B0141EE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13.</w:t>
            </w:r>
          </w:p>
        </w:tc>
        <w:tc>
          <w:tcPr>
            <w:tcW w:w="3991" w:type="dxa"/>
          </w:tcPr>
          <w:p w14:paraId="1A4B0DC0" w14:textId="77777777" w:rsidR="00E31684" w:rsidRPr="0002650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Keterbaruan materi </w:t>
            </w:r>
          </w:p>
        </w:tc>
        <w:tc>
          <w:tcPr>
            <w:tcW w:w="851" w:type="dxa"/>
          </w:tcPr>
          <w:p w14:paraId="4C5B316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61830E2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BC3419D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0CB91482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33546511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3245C753" w14:textId="77777777" w:rsidTr="00836C28">
        <w:trPr>
          <w:trHeight w:val="422"/>
        </w:trPr>
        <w:tc>
          <w:tcPr>
            <w:tcW w:w="540" w:type="dxa"/>
          </w:tcPr>
          <w:p w14:paraId="2E0E381A" w14:textId="77777777" w:rsidR="00E31684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14.</w:t>
            </w:r>
          </w:p>
          <w:p w14:paraId="728B1436" w14:textId="77777777" w:rsidR="00E31684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</w:p>
          <w:p w14:paraId="5C93427E" w14:textId="77777777" w:rsidR="00E31684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</w:p>
          <w:p w14:paraId="186AC4C0" w14:textId="77777777" w:rsidR="00E31684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</w:p>
          <w:p w14:paraId="530ABF95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3991" w:type="dxa"/>
          </w:tcPr>
          <w:p w14:paraId="5E649C0E" w14:textId="77777777" w:rsidR="00E31684" w:rsidRPr="0002650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lastRenderedPageBreak/>
              <w:t>E-Modul memiliki daya tarik dengan warna, gambar, ilustrasi, dan huruf (cetak tebal, miring, dsb)</w:t>
            </w:r>
          </w:p>
        </w:tc>
        <w:tc>
          <w:tcPr>
            <w:tcW w:w="851" w:type="dxa"/>
          </w:tcPr>
          <w:p w14:paraId="54C3B8A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738EAF68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43EC2E74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56BEF3C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769AF8C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6722BC89" w14:textId="77777777" w:rsidTr="00836C28">
        <w:trPr>
          <w:trHeight w:val="703"/>
        </w:trPr>
        <w:tc>
          <w:tcPr>
            <w:tcW w:w="540" w:type="dxa"/>
          </w:tcPr>
          <w:p w14:paraId="39FC9272" w14:textId="77777777" w:rsidR="00E31684" w:rsidRDefault="00E31684" w:rsidP="00836C28">
            <w:pPr>
              <w:rPr>
                <w:rFonts w:asciiTheme="majorBidi" w:hAnsiTheme="majorBidi" w:cstheme="majorBidi"/>
                <w:b/>
                <w:bCs/>
                <w:szCs w:val="28"/>
              </w:rPr>
            </w:pPr>
          </w:p>
          <w:p w14:paraId="298AEA58" w14:textId="77777777" w:rsidR="00E31684" w:rsidRPr="00026505" w:rsidRDefault="00E31684" w:rsidP="00836C28">
            <w:pPr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D.</w:t>
            </w:r>
          </w:p>
        </w:tc>
        <w:tc>
          <w:tcPr>
            <w:tcW w:w="3991" w:type="dxa"/>
          </w:tcPr>
          <w:p w14:paraId="514CFE05" w14:textId="77777777" w:rsidR="00E31684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  <w:p w14:paraId="11B9EDAC" w14:textId="77777777" w:rsidR="00E31684" w:rsidRPr="0002650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Aspek Konsistensi dan Format</w:t>
            </w:r>
          </w:p>
        </w:tc>
        <w:tc>
          <w:tcPr>
            <w:tcW w:w="851" w:type="dxa"/>
          </w:tcPr>
          <w:p w14:paraId="24DF898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2EAB895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05C06FCD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428DD0DB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5592430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633F5E0C" w14:textId="77777777" w:rsidTr="00836C28">
        <w:trPr>
          <w:trHeight w:val="422"/>
        </w:trPr>
        <w:tc>
          <w:tcPr>
            <w:tcW w:w="540" w:type="dxa"/>
          </w:tcPr>
          <w:p w14:paraId="3AA7AECF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15.</w:t>
            </w:r>
          </w:p>
        </w:tc>
        <w:tc>
          <w:tcPr>
            <w:tcW w:w="3991" w:type="dxa"/>
          </w:tcPr>
          <w:p w14:paraId="4DEA0946" w14:textId="77777777" w:rsidR="00E31684" w:rsidRPr="0002650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Penggunaan kata, istilah dan kalimat konsisten</w:t>
            </w:r>
          </w:p>
        </w:tc>
        <w:tc>
          <w:tcPr>
            <w:tcW w:w="851" w:type="dxa"/>
          </w:tcPr>
          <w:p w14:paraId="2672A69C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176E82E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05A044F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0826CED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5699BEF3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039B0634" w14:textId="77777777" w:rsidTr="00836C28">
        <w:trPr>
          <w:trHeight w:val="422"/>
        </w:trPr>
        <w:tc>
          <w:tcPr>
            <w:tcW w:w="540" w:type="dxa"/>
          </w:tcPr>
          <w:p w14:paraId="1107D02C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16. </w:t>
            </w:r>
          </w:p>
        </w:tc>
        <w:tc>
          <w:tcPr>
            <w:tcW w:w="3991" w:type="dxa"/>
          </w:tcPr>
          <w:p w14:paraId="73C9EB58" w14:textId="77777777" w:rsidR="00E31684" w:rsidRPr="0002650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Menggunakan jenis huruf yang konsisten</w:t>
            </w:r>
          </w:p>
        </w:tc>
        <w:tc>
          <w:tcPr>
            <w:tcW w:w="851" w:type="dxa"/>
          </w:tcPr>
          <w:p w14:paraId="2456742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23B1AB7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20CDFA1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2EC220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67E2D1E4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03AC408F" w14:textId="77777777" w:rsidTr="00836C28">
        <w:trPr>
          <w:trHeight w:val="422"/>
        </w:trPr>
        <w:tc>
          <w:tcPr>
            <w:tcW w:w="540" w:type="dxa"/>
          </w:tcPr>
          <w:p w14:paraId="6D499B5B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17.</w:t>
            </w:r>
          </w:p>
        </w:tc>
        <w:tc>
          <w:tcPr>
            <w:tcW w:w="3991" w:type="dxa"/>
          </w:tcPr>
          <w:p w14:paraId="3BD9E12E" w14:textId="77777777" w:rsidR="00E31684" w:rsidRPr="0002650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Tata letak dan tampilan konsisten</w:t>
            </w:r>
          </w:p>
        </w:tc>
        <w:tc>
          <w:tcPr>
            <w:tcW w:w="851" w:type="dxa"/>
          </w:tcPr>
          <w:p w14:paraId="30A06393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1418CB48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163B4A92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BA88C7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0C21B1BC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08B48722" w14:textId="77777777" w:rsidTr="00836C28">
        <w:trPr>
          <w:trHeight w:val="422"/>
        </w:trPr>
        <w:tc>
          <w:tcPr>
            <w:tcW w:w="540" w:type="dxa"/>
          </w:tcPr>
          <w:p w14:paraId="02355777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18.</w:t>
            </w:r>
          </w:p>
        </w:tc>
        <w:tc>
          <w:tcPr>
            <w:tcW w:w="3991" w:type="dxa"/>
          </w:tcPr>
          <w:p w14:paraId="53691578" w14:textId="77777777" w:rsidR="00E31684" w:rsidRPr="0002650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Ketepatan posisi tombol navigasi dan tulisan</w:t>
            </w:r>
          </w:p>
        </w:tc>
        <w:tc>
          <w:tcPr>
            <w:tcW w:w="851" w:type="dxa"/>
          </w:tcPr>
          <w:p w14:paraId="01698101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4786B6C4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161E47E9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22B97842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404741C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1B6410CB" w14:textId="77777777" w:rsidTr="00836C28">
        <w:trPr>
          <w:trHeight w:val="422"/>
        </w:trPr>
        <w:tc>
          <w:tcPr>
            <w:tcW w:w="540" w:type="dxa"/>
          </w:tcPr>
          <w:p w14:paraId="10B0CA2B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19.</w:t>
            </w:r>
          </w:p>
        </w:tc>
        <w:tc>
          <w:tcPr>
            <w:tcW w:w="3991" w:type="dxa"/>
          </w:tcPr>
          <w:p w14:paraId="69488A8B" w14:textId="77777777" w:rsidR="00E31684" w:rsidRPr="001E25C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Halaman </w:t>
            </w:r>
            <w:r>
              <w:rPr>
                <w:rFonts w:asciiTheme="majorBidi" w:hAnsiTheme="majorBidi" w:cstheme="majorBidi"/>
                <w:bCs/>
                <w:i/>
                <w:szCs w:val="28"/>
              </w:rPr>
              <w:t>e-</w:t>
            </w:r>
            <w:r>
              <w:rPr>
                <w:rFonts w:asciiTheme="majorBidi" w:hAnsiTheme="majorBidi" w:cstheme="majorBidi"/>
                <w:bCs/>
                <w:szCs w:val="28"/>
              </w:rPr>
              <w:t>modul tidak membingungkan pengguna</w:t>
            </w:r>
          </w:p>
        </w:tc>
        <w:tc>
          <w:tcPr>
            <w:tcW w:w="851" w:type="dxa"/>
          </w:tcPr>
          <w:p w14:paraId="1EF7D5C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24D21B7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2B74D06B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3B6C5C1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471568D8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247E19A2" w14:textId="77777777" w:rsidTr="00836C28">
        <w:trPr>
          <w:trHeight w:val="422"/>
        </w:trPr>
        <w:tc>
          <w:tcPr>
            <w:tcW w:w="540" w:type="dxa"/>
            <w:vAlign w:val="center"/>
          </w:tcPr>
          <w:p w14:paraId="68E50BEB" w14:textId="77777777" w:rsidR="00E31684" w:rsidRPr="001E25C5" w:rsidRDefault="00E31684" w:rsidP="00836C28">
            <w:pPr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E.</w:t>
            </w:r>
          </w:p>
        </w:tc>
        <w:tc>
          <w:tcPr>
            <w:tcW w:w="3991" w:type="dxa"/>
            <w:vAlign w:val="center"/>
          </w:tcPr>
          <w:p w14:paraId="36071DD9" w14:textId="77777777" w:rsidR="00E31684" w:rsidRPr="001E25C5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Aspek Kegrafikan</w:t>
            </w:r>
          </w:p>
        </w:tc>
        <w:tc>
          <w:tcPr>
            <w:tcW w:w="851" w:type="dxa"/>
          </w:tcPr>
          <w:p w14:paraId="4A10E1C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04B16D6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25BDC18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BB761F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45352FF8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1BD82975" w14:textId="77777777" w:rsidTr="00836C28">
        <w:trPr>
          <w:trHeight w:val="422"/>
        </w:trPr>
        <w:tc>
          <w:tcPr>
            <w:tcW w:w="540" w:type="dxa"/>
          </w:tcPr>
          <w:p w14:paraId="14AA1BD8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20.</w:t>
            </w:r>
          </w:p>
        </w:tc>
        <w:tc>
          <w:tcPr>
            <w:tcW w:w="3991" w:type="dxa"/>
          </w:tcPr>
          <w:p w14:paraId="5CFAE597" w14:textId="77777777" w:rsidR="00E31684" w:rsidRPr="001E25C5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Pemilihan warna pada </w:t>
            </w:r>
            <w:r>
              <w:rPr>
                <w:rFonts w:asciiTheme="majorBidi" w:hAnsiTheme="majorBidi" w:cstheme="majorBidi"/>
                <w:bCs/>
                <w:i/>
                <w:szCs w:val="28"/>
              </w:rPr>
              <w:t>e-</w:t>
            </w:r>
            <w:r>
              <w:rPr>
                <w:rFonts w:asciiTheme="majorBidi" w:hAnsiTheme="majorBidi" w:cstheme="majorBidi"/>
                <w:bCs/>
                <w:szCs w:val="28"/>
              </w:rPr>
              <w:t>modul sudah tepat</w:t>
            </w:r>
          </w:p>
        </w:tc>
        <w:tc>
          <w:tcPr>
            <w:tcW w:w="851" w:type="dxa"/>
          </w:tcPr>
          <w:p w14:paraId="2046AD92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527D7A1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32C21CE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5BDB7B2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0E10213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73F07A47" w14:textId="77777777" w:rsidTr="00836C28">
        <w:trPr>
          <w:trHeight w:val="422"/>
        </w:trPr>
        <w:tc>
          <w:tcPr>
            <w:tcW w:w="540" w:type="dxa"/>
          </w:tcPr>
          <w:p w14:paraId="4EBB307D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21.</w:t>
            </w:r>
          </w:p>
        </w:tc>
        <w:tc>
          <w:tcPr>
            <w:tcW w:w="3991" w:type="dxa"/>
          </w:tcPr>
          <w:p w14:paraId="7E401415" w14:textId="77777777" w:rsidR="00E31684" w:rsidRPr="001E25C5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Ukuran huruf pada </w:t>
            </w:r>
            <w:r>
              <w:rPr>
                <w:rFonts w:asciiTheme="majorBidi" w:hAnsiTheme="majorBidi" w:cstheme="majorBidi"/>
                <w:bCs/>
                <w:i/>
                <w:szCs w:val="28"/>
              </w:rPr>
              <w:t>e</w:t>
            </w:r>
            <w:r>
              <w:rPr>
                <w:rFonts w:asciiTheme="majorBidi" w:hAnsiTheme="majorBidi" w:cstheme="majorBidi"/>
                <w:bCs/>
                <w:szCs w:val="28"/>
              </w:rPr>
              <w:t>-modul sudah tepat</w:t>
            </w:r>
          </w:p>
        </w:tc>
        <w:tc>
          <w:tcPr>
            <w:tcW w:w="851" w:type="dxa"/>
          </w:tcPr>
          <w:p w14:paraId="7B4F605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2F2ED27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324D5E13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5D1ECAE1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0159FAA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52B79338" w14:textId="77777777" w:rsidTr="00836C28">
        <w:trPr>
          <w:trHeight w:val="422"/>
        </w:trPr>
        <w:tc>
          <w:tcPr>
            <w:tcW w:w="540" w:type="dxa"/>
          </w:tcPr>
          <w:p w14:paraId="6B8FF1CC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22.</w:t>
            </w:r>
          </w:p>
        </w:tc>
        <w:tc>
          <w:tcPr>
            <w:tcW w:w="3991" w:type="dxa"/>
          </w:tcPr>
          <w:p w14:paraId="0C3C1C2B" w14:textId="77777777" w:rsidR="00E31684" w:rsidRPr="00026505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Pemilihan jenis huruf tidak membingungkan pengguna</w:t>
            </w:r>
          </w:p>
        </w:tc>
        <w:tc>
          <w:tcPr>
            <w:tcW w:w="851" w:type="dxa"/>
          </w:tcPr>
          <w:p w14:paraId="7911573D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294CB32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E819989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4CEC09B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163D8F8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2AB9726C" w14:textId="77777777" w:rsidTr="00836C28">
        <w:trPr>
          <w:trHeight w:val="422"/>
        </w:trPr>
        <w:tc>
          <w:tcPr>
            <w:tcW w:w="540" w:type="dxa"/>
          </w:tcPr>
          <w:p w14:paraId="6797A422" w14:textId="77777777" w:rsidR="00E31684" w:rsidRPr="0002650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23.</w:t>
            </w:r>
          </w:p>
        </w:tc>
        <w:tc>
          <w:tcPr>
            <w:tcW w:w="3991" w:type="dxa"/>
          </w:tcPr>
          <w:p w14:paraId="3F808F8F" w14:textId="77777777" w:rsidR="00E31684" w:rsidRPr="00026505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Gambar dan ilustrasi yang digunakan memudahkan untuk memahami materi pembelajaran </w:t>
            </w:r>
          </w:p>
        </w:tc>
        <w:tc>
          <w:tcPr>
            <w:tcW w:w="851" w:type="dxa"/>
          </w:tcPr>
          <w:p w14:paraId="4210274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00C0CAA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F2C4BE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6168BCD3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0A20E33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</w:tbl>
    <w:p w14:paraId="23A6E8E8" w14:textId="1F5B22A9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064D6EE3" w14:textId="63A3A47F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17EA9885" w14:textId="1DE9EDE0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32576FC2" w14:textId="5F6746F5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181A0AE9" w14:textId="3A214152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28D3B4DE" w14:textId="5CCE6676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753DB772" w14:textId="5BB396E9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13B14449" w14:textId="12955D9E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0735399D" w14:textId="1FEFECE4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525FAACA" w14:textId="3B27D78F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02854A11" w14:textId="4E771BBB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4A6FBF8F" w14:textId="3C14ADA3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00561425" w14:textId="014F7F53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61D44940" w14:textId="280B0A02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4A8BC126" w14:textId="6E7DA126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3356BF85" w14:textId="7F99C8B7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  <w:lang w:val="en-US"/>
        </w:rPr>
      </w:pPr>
    </w:p>
    <w:p w14:paraId="49B61F8C" w14:textId="77777777" w:rsidR="00E31684" w:rsidRP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  <w:lang w:val="en-US"/>
        </w:rPr>
      </w:pPr>
    </w:p>
    <w:p w14:paraId="5541D988" w14:textId="77777777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5A431AA9" w14:textId="77777777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  <w:r>
        <w:rPr>
          <w:rFonts w:asciiTheme="majorBidi" w:hAnsiTheme="majorBidi" w:cstheme="majorBidi"/>
          <w:sz w:val="24"/>
          <w:szCs w:val="28"/>
        </w:rPr>
        <w:lastRenderedPageBreak/>
        <w:t xml:space="preserve">Komentar dan Saran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7"/>
      </w:tblGrid>
      <w:tr w:rsidR="00E31684" w14:paraId="71B75023" w14:textId="77777777" w:rsidTr="00836C28">
        <w:trPr>
          <w:trHeight w:val="6550"/>
        </w:trPr>
        <w:tc>
          <w:tcPr>
            <w:tcW w:w="7927" w:type="dxa"/>
          </w:tcPr>
          <w:p w14:paraId="5B62A095" w14:textId="77777777" w:rsidR="00E31684" w:rsidRDefault="00E31684" w:rsidP="00836C28">
            <w:pPr>
              <w:jc w:val="both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</w:tr>
    </w:tbl>
    <w:p w14:paraId="208A5104" w14:textId="77777777" w:rsidR="00E31684" w:rsidRPr="009A3FDE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7552DB7E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Kesimpulan :</w:t>
      </w:r>
    </w:p>
    <w:p w14:paraId="06BB7733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Bahan Ajar Berupa E-Modul Mata Kuliah Fisika Dasar Pada Pendidikan Teknik Bangunan Universitas Negeri Jakarta ini Dinyatakan *) :</w:t>
      </w:r>
    </w:p>
    <w:p w14:paraId="60D88DE8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1. Layak digunakan tanpa revisi</w:t>
      </w:r>
    </w:p>
    <w:p w14:paraId="6EC8E7D4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2. Layak digunakan dengan revisi</w:t>
      </w:r>
    </w:p>
    <w:p w14:paraId="2C729518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3. Tidak layak digunakan</w:t>
      </w:r>
    </w:p>
    <w:p w14:paraId="42CE94E8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</w:p>
    <w:p w14:paraId="0A33644C" w14:textId="77777777" w:rsidR="00E31684" w:rsidRPr="003263D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*) Lingkari salah satu </w:t>
      </w:r>
    </w:p>
    <w:p w14:paraId="709B6D2E" w14:textId="77777777" w:rsidR="00E31684" w:rsidRDefault="00E31684" w:rsidP="00E3168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................, ........................ 2020</w:t>
      </w:r>
    </w:p>
    <w:p w14:paraId="15B8790C" w14:textId="77777777" w:rsidR="00E31684" w:rsidRDefault="00E31684" w:rsidP="00E3168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Validator Ahli Media</w:t>
      </w:r>
    </w:p>
    <w:p w14:paraId="6108743C" w14:textId="77777777" w:rsidR="00E31684" w:rsidRDefault="00E31684" w:rsidP="00E31684">
      <w:pPr>
        <w:jc w:val="right"/>
        <w:rPr>
          <w:rFonts w:ascii="Times New Roman" w:hAnsi="Times New Roman" w:cs="Times New Roman"/>
          <w:sz w:val="24"/>
        </w:rPr>
      </w:pPr>
    </w:p>
    <w:p w14:paraId="1C600873" w14:textId="77777777" w:rsidR="00E31684" w:rsidRDefault="00E31684" w:rsidP="00E31684">
      <w:pPr>
        <w:jc w:val="right"/>
        <w:rPr>
          <w:rFonts w:ascii="Times New Roman" w:hAnsi="Times New Roman" w:cs="Times New Roman"/>
          <w:sz w:val="24"/>
        </w:rPr>
      </w:pPr>
    </w:p>
    <w:p w14:paraId="2B30F7C6" w14:textId="77777777" w:rsidR="00E31684" w:rsidRDefault="00E31684" w:rsidP="00E3168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</w:t>
      </w:r>
    </w:p>
    <w:p w14:paraId="109E3229" w14:textId="77777777" w:rsidR="00E31684" w:rsidRPr="003263D4" w:rsidRDefault="00E31684" w:rsidP="00E3168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NIP. .............................................</w:t>
      </w:r>
    </w:p>
    <w:p w14:paraId="1FF71076" w14:textId="77777777" w:rsidR="00E31684" w:rsidRDefault="00E31684" w:rsidP="00E31684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0" w:name="_Toc47746488"/>
    </w:p>
    <w:p w14:paraId="26CD56E4" w14:textId="77777777" w:rsidR="00E31684" w:rsidRDefault="00E31684" w:rsidP="00E31684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lang w:val="en-US"/>
        </w:rPr>
      </w:pPr>
    </w:p>
    <w:bookmarkEnd w:id="0"/>
    <w:p w14:paraId="671C4FE8" w14:textId="77777777" w:rsidR="00E31684" w:rsidRPr="00F97252" w:rsidRDefault="00E31684" w:rsidP="00E3168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ANGKET VALIDASI AHLI MATERI</w:t>
      </w:r>
    </w:p>
    <w:p w14:paraId="44326593" w14:textId="77777777" w:rsidR="00E31684" w:rsidRDefault="00E31684" w:rsidP="00E3168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Pengembangan Bahan Ajar Mata Kuliah Fisika Dasar Berbasis E-Modul</w:t>
      </w:r>
    </w:p>
    <w:p w14:paraId="5C6FA0A0" w14:textId="77777777" w:rsidR="00E31684" w:rsidRDefault="00E31684" w:rsidP="00E31684">
      <w:pPr>
        <w:jc w:val="center"/>
        <w:rPr>
          <w:rFonts w:ascii="Times New Roman" w:hAnsi="Times New Roman" w:cs="Times New Roman"/>
          <w:b/>
          <w:sz w:val="24"/>
        </w:rPr>
      </w:pPr>
    </w:p>
    <w:p w14:paraId="41720D5D" w14:textId="77777777" w:rsidR="00E31684" w:rsidRDefault="00E31684" w:rsidP="00E3168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Judul Penelitian </w:t>
      </w:r>
      <w:r>
        <w:rPr>
          <w:rFonts w:ascii="Times New Roman" w:hAnsi="Times New Roman" w:cs="Times New Roman"/>
          <w:sz w:val="24"/>
        </w:rPr>
        <w:tab/>
        <w:t xml:space="preserve">: Pengembangan Bahan Ajar Mata Kuliah Fisika </w:t>
      </w:r>
    </w:p>
    <w:p w14:paraId="4F77908F" w14:textId="77777777" w:rsidR="00E31684" w:rsidRDefault="00E31684" w:rsidP="00E31684">
      <w:pPr>
        <w:ind w:left="1531" w:firstLine="153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Dasar Berbasis E-Modul di Pendidikan Teknik </w:t>
      </w:r>
    </w:p>
    <w:p w14:paraId="38F1ADBE" w14:textId="77777777" w:rsidR="00E31684" w:rsidRDefault="00E31684" w:rsidP="00E31684">
      <w:pPr>
        <w:ind w:left="1531" w:firstLine="153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Bangunan Universitas Negeri Jakarta</w:t>
      </w:r>
    </w:p>
    <w:p w14:paraId="2AA32C2A" w14:textId="77777777" w:rsidR="00E31684" w:rsidRDefault="00E31684" w:rsidP="00E3168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Penyusun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Muhammad Mahameru Alfarisi</w:t>
      </w:r>
    </w:p>
    <w:p w14:paraId="50E20E70" w14:textId="77777777" w:rsidR="00E31684" w:rsidRDefault="00E31684" w:rsidP="00E3168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Pembimbing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M.Agphin Ramadhan, M.Pd</w:t>
      </w:r>
    </w:p>
    <w:p w14:paraId="0B50CDF6" w14:textId="77777777" w:rsidR="00E31684" w:rsidRDefault="00E31684" w:rsidP="00E3168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Drs. Santoso Sri Handoyo, MT</w:t>
      </w:r>
    </w:p>
    <w:p w14:paraId="35F9FFBB" w14:textId="77777777" w:rsidR="00E31684" w:rsidRDefault="00E31684" w:rsidP="00E3168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Instansi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Pendidikan Teknik Bangunan Universitas Negeri </w:t>
      </w:r>
    </w:p>
    <w:p w14:paraId="52D46699" w14:textId="77777777" w:rsidR="00E31684" w:rsidRDefault="00E31684" w:rsidP="00E31684">
      <w:pPr>
        <w:ind w:left="1531" w:firstLine="153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Jakarta</w:t>
      </w:r>
    </w:p>
    <w:p w14:paraId="3970E83B" w14:textId="77777777" w:rsidR="00E31684" w:rsidRDefault="00E31684" w:rsidP="00E31684">
      <w:pPr>
        <w:ind w:left="142" w:firstLine="578"/>
        <w:jc w:val="both"/>
        <w:rPr>
          <w:rFonts w:asciiTheme="majorBidi" w:hAnsiTheme="majorBidi" w:cstheme="majorBidi"/>
          <w:szCs w:val="28"/>
        </w:rPr>
      </w:pPr>
    </w:p>
    <w:p w14:paraId="3B89E172" w14:textId="77777777" w:rsidR="00E31684" w:rsidRPr="00F5018D" w:rsidRDefault="00E31684" w:rsidP="00E31684">
      <w:pPr>
        <w:ind w:left="142" w:firstLine="578"/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Sehubungan dengan dilakukannya penelitian skripsi dengan judul</w:t>
      </w:r>
      <w:r>
        <w:rPr>
          <w:rFonts w:asciiTheme="majorBidi" w:hAnsiTheme="majorBidi" w:cstheme="majorBidi"/>
          <w:b/>
          <w:bCs/>
          <w:szCs w:val="28"/>
        </w:rPr>
        <w:t xml:space="preserve"> Pengembangan Bahan Ajar Mata Kuliah Fisika Dasar Berbasis E-Modul di Pendidikan Teknik Bangunan Universitas Negeri Jakarta</w:t>
      </w:r>
      <w:r>
        <w:rPr>
          <w:rFonts w:asciiTheme="majorBidi" w:hAnsiTheme="majorBidi" w:cstheme="majorBidi"/>
          <w:szCs w:val="28"/>
        </w:rPr>
        <w:t xml:space="preserve">, maka melalui instrument ini Bapak/Ibu kami mohon untuk memberikan penilaian terhadap modul yang telah dibuat tersebut. Pendapat, penilaian, saran, dan koreksi dari Bapak/Ibu akan sangat bermanfaat untuk memperbaiki dan meningkatkan kualitas modul ini sehingga bisa diketahui layak atau tidaknya modul tersebut digunakan dalam pembelajaran pada mata kuliah Fisika Dasar.. </w:t>
      </w:r>
    </w:p>
    <w:p w14:paraId="339AAD3A" w14:textId="77777777" w:rsidR="00E31684" w:rsidRDefault="00E31684" w:rsidP="00E31684">
      <w:pPr>
        <w:ind w:left="142"/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>PETUNJUK PENGISIAN ANGKET</w:t>
      </w:r>
    </w:p>
    <w:p w14:paraId="4FF4699A" w14:textId="77777777" w:rsidR="00E31684" w:rsidRDefault="00E31684" w:rsidP="00E3168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Evaluasi ini terdiri dari : Aspek fisik, pendahuluan, tugas, rangkuman, dan penutup</w:t>
      </w:r>
    </w:p>
    <w:p w14:paraId="6E84297C" w14:textId="77777777" w:rsidR="00E31684" w:rsidRPr="00BC47D0" w:rsidRDefault="00E31684" w:rsidP="00E3168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Cs w:val="28"/>
        </w:rPr>
      </w:pPr>
      <w:r w:rsidRPr="00BC47D0">
        <w:rPr>
          <w:rFonts w:asciiTheme="majorBidi" w:hAnsiTheme="majorBidi" w:cstheme="majorBidi"/>
          <w:szCs w:val="28"/>
        </w:rPr>
        <w:t xml:space="preserve">Bapak/ Ibu kami mohon memberikan tanda </w:t>
      </w:r>
      <w:r w:rsidRPr="00BC47D0">
        <w:rPr>
          <w:rFonts w:asciiTheme="majorBidi" w:hAnsiTheme="majorBidi" w:cstheme="majorBidi"/>
          <w:i/>
          <w:iCs/>
          <w:szCs w:val="28"/>
        </w:rPr>
        <w:t>checklist</w:t>
      </w:r>
      <w:r w:rsidRPr="00BC47D0">
        <w:rPr>
          <w:rFonts w:asciiTheme="majorBidi" w:hAnsiTheme="majorBidi" w:cstheme="majorBidi"/>
          <w:szCs w:val="28"/>
        </w:rPr>
        <w:t xml:space="preserve"> (√) pada kolom yang sesuai pada setiap butir penilaian dengan keterangan sebagai berikut:</w:t>
      </w:r>
    </w:p>
    <w:p w14:paraId="5F387381" w14:textId="77777777" w:rsidR="00E31684" w:rsidRDefault="00E31684" w:rsidP="00E31684">
      <w:pPr>
        <w:ind w:left="567"/>
        <w:jc w:val="both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>Skor 5: Sangat Baik (SB)</w:t>
      </w:r>
    </w:p>
    <w:p w14:paraId="13B406A4" w14:textId="77777777" w:rsidR="00E31684" w:rsidRDefault="00E31684" w:rsidP="00E31684">
      <w:pPr>
        <w:ind w:left="567"/>
        <w:jc w:val="both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>Skor 4: Baik (B)</w:t>
      </w:r>
    </w:p>
    <w:p w14:paraId="7C6F6ED5" w14:textId="77777777" w:rsidR="00E31684" w:rsidRDefault="00E31684" w:rsidP="00E31684">
      <w:pPr>
        <w:ind w:left="567"/>
        <w:jc w:val="both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>Skor 3: Cukup (C)</w:t>
      </w:r>
    </w:p>
    <w:p w14:paraId="59FBD67E" w14:textId="77777777" w:rsidR="00E31684" w:rsidRDefault="00E31684" w:rsidP="00E31684">
      <w:pPr>
        <w:ind w:left="567"/>
        <w:jc w:val="both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>Skor 2: Tidak Baik (TB)</w:t>
      </w:r>
    </w:p>
    <w:p w14:paraId="2D607604" w14:textId="77777777" w:rsidR="00E31684" w:rsidRDefault="00E31684" w:rsidP="00E31684">
      <w:pPr>
        <w:ind w:left="567"/>
        <w:jc w:val="both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>Skor 1: Sangat Tidak Baik (STB)</w:t>
      </w:r>
    </w:p>
    <w:p w14:paraId="78FD6129" w14:textId="358CBD89" w:rsidR="00E31684" w:rsidRPr="00E31684" w:rsidRDefault="00E31684" w:rsidP="00E3168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bCs/>
          <w:szCs w:val="28"/>
        </w:rPr>
      </w:pPr>
      <w:r>
        <w:rPr>
          <w:rFonts w:asciiTheme="majorBidi" w:hAnsiTheme="majorBidi" w:cstheme="majorBidi"/>
          <w:bCs/>
          <w:szCs w:val="28"/>
        </w:rPr>
        <w:t>Berikan komentar dan saran pada kolom yang tersedia</w:t>
      </w:r>
    </w:p>
    <w:p w14:paraId="2B854BD8" w14:textId="77777777" w:rsidR="00E31684" w:rsidRDefault="00E31684" w:rsidP="00E3168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bCs/>
          <w:szCs w:val="28"/>
        </w:rPr>
      </w:pPr>
      <w:r>
        <w:rPr>
          <w:rFonts w:asciiTheme="majorBidi" w:hAnsiTheme="majorBidi" w:cstheme="majorBidi"/>
          <w:bCs/>
          <w:szCs w:val="28"/>
        </w:rPr>
        <w:t>Contoh pengisian yang benar :</w:t>
      </w:r>
    </w:p>
    <w:tbl>
      <w:tblPr>
        <w:tblStyle w:val="TableGrid"/>
        <w:tblW w:w="0" w:type="auto"/>
        <w:tblInd w:w="502" w:type="dxa"/>
        <w:tblLook w:val="04A0" w:firstRow="1" w:lastRow="0" w:firstColumn="1" w:lastColumn="0" w:noHBand="0" w:noVBand="1"/>
      </w:tblPr>
      <w:tblGrid>
        <w:gridCol w:w="540"/>
        <w:gridCol w:w="3631"/>
        <w:gridCol w:w="632"/>
        <w:gridCol w:w="644"/>
        <w:gridCol w:w="567"/>
        <w:gridCol w:w="567"/>
        <w:gridCol w:w="567"/>
      </w:tblGrid>
      <w:tr w:rsidR="00E31684" w14:paraId="505037EC" w14:textId="77777777" w:rsidTr="00836C28">
        <w:tc>
          <w:tcPr>
            <w:tcW w:w="540" w:type="dxa"/>
            <w:vMerge w:val="restart"/>
            <w:vAlign w:val="center"/>
          </w:tcPr>
          <w:p w14:paraId="33BB7151" w14:textId="77777777" w:rsidR="00E31684" w:rsidRPr="00BC47D0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No.</w:t>
            </w:r>
          </w:p>
        </w:tc>
        <w:tc>
          <w:tcPr>
            <w:tcW w:w="3631" w:type="dxa"/>
            <w:vMerge w:val="restart"/>
            <w:vAlign w:val="center"/>
          </w:tcPr>
          <w:p w14:paraId="38F6EDB8" w14:textId="77777777" w:rsidR="00E31684" w:rsidRPr="00BC47D0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Aspek Penilaian</w:t>
            </w:r>
          </w:p>
        </w:tc>
        <w:tc>
          <w:tcPr>
            <w:tcW w:w="2977" w:type="dxa"/>
            <w:gridSpan w:val="5"/>
          </w:tcPr>
          <w:p w14:paraId="740A75A5" w14:textId="77777777" w:rsidR="00E31684" w:rsidRPr="00BC47D0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Jawaban</w:t>
            </w:r>
          </w:p>
        </w:tc>
      </w:tr>
      <w:tr w:rsidR="00E31684" w14:paraId="1C4A6CC2" w14:textId="77777777" w:rsidTr="00836C28">
        <w:trPr>
          <w:trHeight w:val="422"/>
        </w:trPr>
        <w:tc>
          <w:tcPr>
            <w:tcW w:w="540" w:type="dxa"/>
            <w:vMerge/>
          </w:tcPr>
          <w:p w14:paraId="307E31AD" w14:textId="77777777" w:rsidR="00E31684" w:rsidRDefault="00E31684" w:rsidP="00836C28">
            <w:pPr>
              <w:pStyle w:val="ListParagraph"/>
              <w:jc w:val="both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3631" w:type="dxa"/>
            <w:vMerge/>
          </w:tcPr>
          <w:p w14:paraId="744484A0" w14:textId="77777777" w:rsidR="00E31684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632" w:type="dxa"/>
          </w:tcPr>
          <w:p w14:paraId="03A0D29C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1</w:t>
            </w:r>
          </w:p>
        </w:tc>
        <w:tc>
          <w:tcPr>
            <w:tcW w:w="644" w:type="dxa"/>
          </w:tcPr>
          <w:p w14:paraId="4BBC4E1D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2</w:t>
            </w:r>
          </w:p>
        </w:tc>
        <w:tc>
          <w:tcPr>
            <w:tcW w:w="567" w:type="dxa"/>
          </w:tcPr>
          <w:p w14:paraId="120D8528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3</w:t>
            </w:r>
          </w:p>
        </w:tc>
        <w:tc>
          <w:tcPr>
            <w:tcW w:w="567" w:type="dxa"/>
          </w:tcPr>
          <w:p w14:paraId="2BBA021C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4</w:t>
            </w:r>
          </w:p>
        </w:tc>
        <w:tc>
          <w:tcPr>
            <w:tcW w:w="567" w:type="dxa"/>
          </w:tcPr>
          <w:p w14:paraId="19EFB6F4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5</w:t>
            </w:r>
          </w:p>
        </w:tc>
      </w:tr>
      <w:tr w:rsidR="00E31684" w14:paraId="69252ECA" w14:textId="77777777" w:rsidTr="00836C28">
        <w:trPr>
          <w:trHeight w:val="422"/>
        </w:trPr>
        <w:tc>
          <w:tcPr>
            <w:tcW w:w="540" w:type="dxa"/>
            <w:vMerge/>
          </w:tcPr>
          <w:p w14:paraId="6E3B1834" w14:textId="77777777" w:rsidR="00E31684" w:rsidRDefault="00E31684" w:rsidP="00836C28">
            <w:pPr>
              <w:pStyle w:val="ListParagraph"/>
              <w:jc w:val="both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3631" w:type="dxa"/>
            <w:vMerge/>
          </w:tcPr>
          <w:p w14:paraId="6C1C78E6" w14:textId="77777777" w:rsidR="00E31684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632" w:type="dxa"/>
          </w:tcPr>
          <w:p w14:paraId="1B57130E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STB</w:t>
            </w:r>
          </w:p>
        </w:tc>
        <w:tc>
          <w:tcPr>
            <w:tcW w:w="644" w:type="dxa"/>
          </w:tcPr>
          <w:p w14:paraId="7682D188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TB</w:t>
            </w:r>
          </w:p>
        </w:tc>
        <w:tc>
          <w:tcPr>
            <w:tcW w:w="567" w:type="dxa"/>
          </w:tcPr>
          <w:p w14:paraId="13AD3942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C</w:t>
            </w:r>
          </w:p>
        </w:tc>
        <w:tc>
          <w:tcPr>
            <w:tcW w:w="567" w:type="dxa"/>
          </w:tcPr>
          <w:p w14:paraId="777A4D59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B</w:t>
            </w:r>
          </w:p>
        </w:tc>
        <w:tc>
          <w:tcPr>
            <w:tcW w:w="567" w:type="dxa"/>
          </w:tcPr>
          <w:p w14:paraId="29F64E43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SB</w:t>
            </w:r>
          </w:p>
        </w:tc>
      </w:tr>
      <w:tr w:rsidR="00E31684" w14:paraId="4C60BA15" w14:textId="77777777" w:rsidTr="00836C28">
        <w:trPr>
          <w:trHeight w:val="422"/>
        </w:trPr>
        <w:tc>
          <w:tcPr>
            <w:tcW w:w="540" w:type="dxa"/>
          </w:tcPr>
          <w:p w14:paraId="5280DC0A" w14:textId="77777777" w:rsidR="00E31684" w:rsidRPr="00B600F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10. </w:t>
            </w:r>
          </w:p>
        </w:tc>
        <w:tc>
          <w:tcPr>
            <w:tcW w:w="3631" w:type="dxa"/>
          </w:tcPr>
          <w:p w14:paraId="3486519C" w14:textId="77777777" w:rsidR="00E31684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Keterbacaan tulisan </w:t>
            </w:r>
          </w:p>
        </w:tc>
        <w:tc>
          <w:tcPr>
            <w:tcW w:w="632" w:type="dxa"/>
          </w:tcPr>
          <w:p w14:paraId="1FF5AFAE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644" w:type="dxa"/>
          </w:tcPr>
          <w:p w14:paraId="2F61702B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4818DFD0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√</w:t>
            </w:r>
          </w:p>
        </w:tc>
        <w:tc>
          <w:tcPr>
            <w:tcW w:w="567" w:type="dxa"/>
          </w:tcPr>
          <w:p w14:paraId="7D4EFF42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5AA378DE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</w:tbl>
    <w:p w14:paraId="35CFA4E0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</w:p>
    <w:p w14:paraId="79F4F8C4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>Sebelum melakukan penilaian, Bapak/Ibu kami mohon mengisi identitas secara lengkap terlebih dahulu.</w:t>
      </w:r>
    </w:p>
    <w:p w14:paraId="45F87DC6" w14:textId="77777777" w:rsidR="00E31684" w:rsidRDefault="00E31684" w:rsidP="00E31684">
      <w:pPr>
        <w:jc w:val="both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>IDENTITAS</w:t>
      </w:r>
    </w:p>
    <w:p w14:paraId="68FDF775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Nama</w:t>
      </w:r>
      <w:r>
        <w:rPr>
          <w:rFonts w:asciiTheme="majorBidi" w:hAnsiTheme="majorBidi" w:cstheme="majorBidi"/>
          <w:szCs w:val="28"/>
        </w:rPr>
        <w:tab/>
        <w:t>: ................................................................................</w:t>
      </w:r>
    </w:p>
    <w:p w14:paraId="720B3E3C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NIP/NIDN</w:t>
      </w:r>
      <w:r>
        <w:rPr>
          <w:rFonts w:asciiTheme="majorBidi" w:hAnsiTheme="majorBidi" w:cstheme="majorBidi"/>
          <w:szCs w:val="28"/>
        </w:rPr>
        <w:tab/>
        <w:t>: ................................................................................</w:t>
      </w:r>
    </w:p>
    <w:p w14:paraId="345F71DE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Instansi</w:t>
      </w:r>
      <w:r>
        <w:rPr>
          <w:rFonts w:asciiTheme="majorBidi" w:hAnsiTheme="majorBidi" w:cstheme="majorBidi"/>
          <w:szCs w:val="28"/>
        </w:rPr>
        <w:tab/>
        <w:t>: ................................................................................</w:t>
      </w:r>
    </w:p>
    <w:p w14:paraId="4CA0250B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b/>
          <w:szCs w:val="28"/>
        </w:rPr>
        <w:t xml:space="preserve">MODUL </w:t>
      </w:r>
      <w:r>
        <w:rPr>
          <w:rFonts w:asciiTheme="majorBidi" w:hAnsiTheme="majorBidi" w:cstheme="majorBidi"/>
          <w:b/>
          <w:szCs w:val="28"/>
        </w:rPr>
        <w:tab/>
        <w:t xml:space="preserve">: </w:t>
      </w:r>
    </w:p>
    <w:p w14:paraId="36B9F734" w14:textId="77777777" w:rsidR="00E31684" w:rsidRPr="00D13FF2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Judul Modul </w:t>
      </w:r>
      <w:r>
        <w:rPr>
          <w:rFonts w:asciiTheme="majorBidi" w:hAnsiTheme="majorBidi" w:cstheme="majorBidi"/>
          <w:szCs w:val="28"/>
        </w:rPr>
        <w:tab/>
        <w:t xml:space="preserve">: </w:t>
      </w:r>
    </w:p>
    <w:tbl>
      <w:tblPr>
        <w:tblStyle w:val="TableGrid"/>
        <w:tblW w:w="7933" w:type="dxa"/>
        <w:tblLayout w:type="fixed"/>
        <w:tblLook w:val="04A0" w:firstRow="1" w:lastRow="0" w:firstColumn="1" w:lastColumn="0" w:noHBand="0" w:noVBand="1"/>
      </w:tblPr>
      <w:tblGrid>
        <w:gridCol w:w="540"/>
        <w:gridCol w:w="3991"/>
        <w:gridCol w:w="851"/>
        <w:gridCol w:w="709"/>
        <w:gridCol w:w="567"/>
        <w:gridCol w:w="567"/>
        <w:gridCol w:w="708"/>
      </w:tblGrid>
      <w:tr w:rsidR="00E31684" w14:paraId="672F89C5" w14:textId="77777777" w:rsidTr="00836C28">
        <w:tc>
          <w:tcPr>
            <w:tcW w:w="540" w:type="dxa"/>
            <w:vMerge w:val="restart"/>
            <w:vAlign w:val="center"/>
          </w:tcPr>
          <w:p w14:paraId="174D686D" w14:textId="77777777" w:rsidR="00E31684" w:rsidRPr="00BC47D0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No.</w:t>
            </w:r>
          </w:p>
        </w:tc>
        <w:tc>
          <w:tcPr>
            <w:tcW w:w="3991" w:type="dxa"/>
            <w:vMerge w:val="restart"/>
            <w:vAlign w:val="center"/>
          </w:tcPr>
          <w:p w14:paraId="0FABCB9B" w14:textId="77777777" w:rsidR="00E31684" w:rsidRPr="00BC47D0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Aspek Penilaian</w:t>
            </w:r>
          </w:p>
        </w:tc>
        <w:tc>
          <w:tcPr>
            <w:tcW w:w="3402" w:type="dxa"/>
            <w:gridSpan w:val="5"/>
          </w:tcPr>
          <w:p w14:paraId="4CAEC104" w14:textId="77777777" w:rsidR="00E31684" w:rsidRPr="00BC47D0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Jawaban</w:t>
            </w:r>
          </w:p>
        </w:tc>
      </w:tr>
      <w:tr w:rsidR="00E31684" w14:paraId="5A7B1D12" w14:textId="77777777" w:rsidTr="00836C28">
        <w:trPr>
          <w:trHeight w:val="422"/>
        </w:trPr>
        <w:tc>
          <w:tcPr>
            <w:tcW w:w="540" w:type="dxa"/>
            <w:vMerge/>
          </w:tcPr>
          <w:p w14:paraId="25C54A2C" w14:textId="77777777" w:rsidR="00E31684" w:rsidRDefault="00E31684" w:rsidP="00836C28">
            <w:pPr>
              <w:pStyle w:val="ListParagraph"/>
              <w:jc w:val="both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3991" w:type="dxa"/>
            <w:vMerge/>
          </w:tcPr>
          <w:p w14:paraId="1CBB3A46" w14:textId="77777777" w:rsidR="00E31684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851" w:type="dxa"/>
          </w:tcPr>
          <w:p w14:paraId="55B7636C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1</w:t>
            </w:r>
          </w:p>
        </w:tc>
        <w:tc>
          <w:tcPr>
            <w:tcW w:w="709" w:type="dxa"/>
          </w:tcPr>
          <w:p w14:paraId="776E17D3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2</w:t>
            </w:r>
          </w:p>
        </w:tc>
        <w:tc>
          <w:tcPr>
            <w:tcW w:w="567" w:type="dxa"/>
          </w:tcPr>
          <w:p w14:paraId="5594E194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3</w:t>
            </w:r>
          </w:p>
        </w:tc>
        <w:tc>
          <w:tcPr>
            <w:tcW w:w="567" w:type="dxa"/>
          </w:tcPr>
          <w:p w14:paraId="4B9EC235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4</w:t>
            </w:r>
          </w:p>
        </w:tc>
        <w:tc>
          <w:tcPr>
            <w:tcW w:w="708" w:type="dxa"/>
          </w:tcPr>
          <w:p w14:paraId="248D441F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5</w:t>
            </w:r>
          </w:p>
        </w:tc>
      </w:tr>
      <w:tr w:rsidR="00E31684" w14:paraId="37FDEF37" w14:textId="77777777" w:rsidTr="00836C28">
        <w:trPr>
          <w:trHeight w:val="422"/>
        </w:trPr>
        <w:tc>
          <w:tcPr>
            <w:tcW w:w="540" w:type="dxa"/>
            <w:vMerge/>
          </w:tcPr>
          <w:p w14:paraId="40172424" w14:textId="77777777" w:rsidR="00E31684" w:rsidRDefault="00E31684" w:rsidP="00836C28">
            <w:pPr>
              <w:pStyle w:val="ListParagraph"/>
              <w:jc w:val="both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3991" w:type="dxa"/>
            <w:vMerge/>
          </w:tcPr>
          <w:p w14:paraId="52D2426F" w14:textId="77777777" w:rsidR="00E31684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851" w:type="dxa"/>
          </w:tcPr>
          <w:p w14:paraId="674B6F7E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STB</w:t>
            </w:r>
          </w:p>
        </w:tc>
        <w:tc>
          <w:tcPr>
            <w:tcW w:w="709" w:type="dxa"/>
          </w:tcPr>
          <w:p w14:paraId="54012670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TB</w:t>
            </w:r>
          </w:p>
        </w:tc>
        <w:tc>
          <w:tcPr>
            <w:tcW w:w="567" w:type="dxa"/>
          </w:tcPr>
          <w:p w14:paraId="4B2C8595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C</w:t>
            </w:r>
          </w:p>
        </w:tc>
        <w:tc>
          <w:tcPr>
            <w:tcW w:w="567" w:type="dxa"/>
          </w:tcPr>
          <w:p w14:paraId="060D7861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B</w:t>
            </w:r>
          </w:p>
        </w:tc>
        <w:tc>
          <w:tcPr>
            <w:tcW w:w="708" w:type="dxa"/>
          </w:tcPr>
          <w:p w14:paraId="4DCFCD25" w14:textId="77777777" w:rsidR="00E31684" w:rsidRPr="00B600F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SB</w:t>
            </w:r>
          </w:p>
        </w:tc>
      </w:tr>
      <w:tr w:rsidR="00E31684" w14:paraId="5CBDA663" w14:textId="77777777" w:rsidTr="00836C28">
        <w:trPr>
          <w:trHeight w:val="422"/>
        </w:trPr>
        <w:tc>
          <w:tcPr>
            <w:tcW w:w="540" w:type="dxa"/>
            <w:vAlign w:val="center"/>
          </w:tcPr>
          <w:p w14:paraId="23CEE49A" w14:textId="77777777" w:rsidR="00E31684" w:rsidRPr="00F5018D" w:rsidRDefault="00E31684" w:rsidP="00836C28">
            <w:pPr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A.</w:t>
            </w:r>
          </w:p>
        </w:tc>
        <w:tc>
          <w:tcPr>
            <w:tcW w:w="3991" w:type="dxa"/>
            <w:vAlign w:val="center"/>
          </w:tcPr>
          <w:p w14:paraId="5324B6B2" w14:textId="77777777" w:rsidR="00E31684" w:rsidRPr="00F5018D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Aspek Kelayakan Isi</w:t>
            </w:r>
          </w:p>
        </w:tc>
        <w:tc>
          <w:tcPr>
            <w:tcW w:w="851" w:type="dxa"/>
          </w:tcPr>
          <w:p w14:paraId="4281A0D5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9" w:type="dxa"/>
          </w:tcPr>
          <w:p w14:paraId="0203E0E0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69D6AE84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6BF1E02F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393260F0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  <w:tr w:rsidR="00E31684" w14:paraId="7802CD70" w14:textId="77777777" w:rsidTr="00836C28">
        <w:trPr>
          <w:trHeight w:val="422"/>
        </w:trPr>
        <w:tc>
          <w:tcPr>
            <w:tcW w:w="540" w:type="dxa"/>
          </w:tcPr>
          <w:p w14:paraId="72A4FD94" w14:textId="77777777" w:rsidR="00E31684" w:rsidRPr="00B600F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1.</w:t>
            </w:r>
          </w:p>
        </w:tc>
        <w:tc>
          <w:tcPr>
            <w:tcW w:w="3991" w:type="dxa"/>
          </w:tcPr>
          <w:p w14:paraId="3EA0F9E5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Kesesuaian isi materi dengan Capaian Pembelajaran Mata Kuliah (CPMK)</w:t>
            </w:r>
          </w:p>
        </w:tc>
        <w:tc>
          <w:tcPr>
            <w:tcW w:w="851" w:type="dxa"/>
          </w:tcPr>
          <w:p w14:paraId="409FAC05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9" w:type="dxa"/>
          </w:tcPr>
          <w:p w14:paraId="48970FE3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664949A9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249BBC33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058FC846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  <w:tr w:rsidR="00E31684" w14:paraId="3B10576B" w14:textId="77777777" w:rsidTr="00836C28">
        <w:trPr>
          <w:trHeight w:val="422"/>
        </w:trPr>
        <w:tc>
          <w:tcPr>
            <w:tcW w:w="540" w:type="dxa"/>
          </w:tcPr>
          <w:p w14:paraId="1E9041BE" w14:textId="77777777" w:rsidR="00E31684" w:rsidRPr="00B600F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2.</w:t>
            </w:r>
          </w:p>
        </w:tc>
        <w:tc>
          <w:tcPr>
            <w:tcW w:w="3991" w:type="dxa"/>
          </w:tcPr>
          <w:p w14:paraId="1F36D9D6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Kesesuaian </w:t>
            </w:r>
            <w:r>
              <w:rPr>
                <w:rFonts w:asciiTheme="majorBidi" w:hAnsiTheme="majorBidi" w:cstheme="majorBidi"/>
                <w:bCs/>
                <w:i/>
                <w:szCs w:val="28"/>
              </w:rPr>
              <w:t>e-</w:t>
            </w:r>
            <w:r>
              <w:rPr>
                <w:rFonts w:asciiTheme="majorBidi" w:hAnsiTheme="majorBidi" w:cstheme="majorBidi"/>
                <w:bCs/>
                <w:szCs w:val="28"/>
              </w:rPr>
              <w:t>modul dengan Sub-Capaian Pembelajaran Mata Kuliah (Sub-CPMK)</w:t>
            </w:r>
          </w:p>
        </w:tc>
        <w:tc>
          <w:tcPr>
            <w:tcW w:w="851" w:type="dxa"/>
          </w:tcPr>
          <w:p w14:paraId="164FA8FB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9" w:type="dxa"/>
          </w:tcPr>
          <w:p w14:paraId="09126E8B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2327774E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3C18B6A4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1B237A1C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  <w:tr w:rsidR="00E31684" w14:paraId="572AB102" w14:textId="77777777" w:rsidTr="00836C28">
        <w:trPr>
          <w:trHeight w:val="422"/>
        </w:trPr>
        <w:tc>
          <w:tcPr>
            <w:tcW w:w="540" w:type="dxa"/>
          </w:tcPr>
          <w:p w14:paraId="7CF67624" w14:textId="77777777" w:rsidR="00E31684" w:rsidRPr="00B600F5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3. </w:t>
            </w:r>
          </w:p>
        </w:tc>
        <w:tc>
          <w:tcPr>
            <w:tcW w:w="3991" w:type="dxa"/>
          </w:tcPr>
          <w:p w14:paraId="161F2DDB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Kesesuaian </w:t>
            </w:r>
            <w:r>
              <w:rPr>
                <w:rFonts w:asciiTheme="majorBidi" w:hAnsiTheme="majorBidi" w:cstheme="majorBidi"/>
                <w:bCs/>
                <w:i/>
                <w:szCs w:val="28"/>
              </w:rPr>
              <w:t>e-</w:t>
            </w:r>
            <w:r>
              <w:rPr>
                <w:rFonts w:asciiTheme="majorBidi" w:hAnsiTheme="majorBidi" w:cstheme="majorBidi"/>
                <w:bCs/>
                <w:szCs w:val="28"/>
              </w:rPr>
              <w:t>modul dengan Indikator</w:t>
            </w:r>
          </w:p>
        </w:tc>
        <w:tc>
          <w:tcPr>
            <w:tcW w:w="851" w:type="dxa"/>
          </w:tcPr>
          <w:p w14:paraId="452ED7E4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9" w:type="dxa"/>
          </w:tcPr>
          <w:p w14:paraId="311D1B8C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44B69BE8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2C87E927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750836C9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  <w:tr w:rsidR="00E31684" w14:paraId="7C444BF7" w14:textId="77777777" w:rsidTr="00836C28">
        <w:trPr>
          <w:trHeight w:val="422"/>
        </w:trPr>
        <w:tc>
          <w:tcPr>
            <w:tcW w:w="540" w:type="dxa"/>
          </w:tcPr>
          <w:p w14:paraId="1BD57A76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4.</w:t>
            </w:r>
          </w:p>
        </w:tc>
        <w:tc>
          <w:tcPr>
            <w:tcW w:w="3991" w:type="dxa"/>
          </w:tcPr>
          <w:p w14:paraId="67C7C773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Kebenaran konsep materi dalam bahan ajar</w:t>
            </w:r>
          </w:p>
        </w:tc>
        <w:tc>
          <w:tcPr>
            <w:tcW w:w="851" w:type="dxa"/>
          </w:tcPr>
          <w:p w14:paraId="763B64A9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9" w:type="dxa"/>
          </w:tcPr>
          <w:p w14:paraId="5F919816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6F846506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452479A3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235B2FC5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  <w:tr w:rsidR="00E31684" w14:paraId="5CB2B9B3" w14:textId="77777777" w:rsidTr="00836C28">
        <w:trPr>
          <w:trHeight w:val="422"/>
        </w:trPr>
        <w:tc>
          <w:tcPr>
            <w:tcW w:w="540" w:type="dxa"/>
          </w:tcPr>
          <w:p w14:paraId="632333CC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5. </w:t>
            </w:r>
          </w:p>
        </w:tc>
        <w:tc>
          <w:tcPr>
            <w:tcW w:w="3991" w:type="dxa"/>
          </w:tcPr>
          <w:p w14:paraId="5886F6B2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Kesesuaian dengan kebutuhan bahan ajar</w:t>
            </w:r>
          </w:p>
        </w:tc>
        <w:tc>
          <w:tcPr>
            <w:tcW w:w="851" w:type="dxa"/>
          </w:tcPr>
          <w:p w14:paraId="4CB2DF7C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9" w:type="dxa"/>
          </w:tcPr>
          <w:p w14:paraId="05346334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45CE7C7C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1D8A7C89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64D8654A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  <w:tr w:rsidR="00E31684" w14:paraId="0746D115" w14:textId="77777777" w:rsidTr="00836C28">
        <w:trPr>
          <w:trHeight w:val="422"/>
        </w:trPr>
        <w:tc>
          <w:tcPr>
            <w:tcW w:w="540" w:type="dxa"/>
          </w:tcPr>
          <w:p w14:paraId="4F8ADE7E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6.</w:t>
            </w:r>
          </w:p>
        </w:tc>
        <w:tc>
          <w:tcPr>
            <w:tcW w:w="3991" w:type="dxa"/>
          </w:tcPr>
          <w:p w14:paraId="1D867924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Kesesuaian kegiatan belajar dengan kebutuhan peserta didik</w:t>
            </w:r>
          </w:p>
        </w:tc>
        <w:tc>
          <w:tcPr>
            <w:tcW w:w="851" w:type="dxa"/>
          </w:tcPr>
          <w:p w14:paraId="4AE22D19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9" w:type="dxa"/>
          </w:tcPr>
          <w:p w14:paraId="61E8FBCF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42112B56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27B854BD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6597AFF9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  <w:tr w:rsidR="00E31684" w14:paraId="5478EBD9" w14:textId="77777777" w:rsidTr="00836C28">
        <w:trPr>
          <w:trHeight w:val="422"/>
        </w:trPr>
        <w:tc>
          <w:tcPr>
            <w:tcW w:w="540" w:type="dxa"/>
          </w:tcPr>
          <w:p w14:paraId="42CFBC24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7.</w:t>
            </w:r>
          </w:p>
        </w:tc>
        <w:tc>
          <w:tcPr>
            <w:tcW w:w="3991" w:type="dxa"/>
          </w:tcPr>
          <w:p w14:paraId="36717CAF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Kesesuaian manfaat untuk menambah wawasan pengetahuan</w:t>
            </w:r>
          </w:p>
        </w:tc>
        <w:tc>
          <w:tcPr>
            <w:tcW w:w="851" w:type="dxa"/>
          </w:tcPr>
          <w:p w14:paraId="3AC9039E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9" w:type="dxa"/>
          </w:tcPr>
          <w:p w14:paraId="4C9C8729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2BFA03AA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567" w:type="dxa"/>
          </w:tcPr>
          <w:p w14:paraId="316B6D72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  <w:tc>
          <w:tcPr>
            <w:tcW w:w="708" w:type="dxa"/>
          </w:tcPr>
          <w:p w14:paraId="01527C58" w14:textId="77777777" w:rsidR="00E31684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</w:tc>
      </w:tr>
      <w:tr w:rsidR="00E31684" w:rsidRPr="00026505" w14:paraId="22C50C33" w14:textId="77777777" w:rsidTr="00836C28">
        <w:trPr>
          <w:trHeight w:val="422"/>
        </w:trPr>
        <w:tc>
          <w:tcPr>
            <w:tcW w:w="540" w:type="dxa"/>
          </w:tcPr>
          <w:p w14:paraId="3DFCC04C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8.</w:t>
            </w:r>
          </w:p>
        </w:tc>
        <w:tc>
          <w:tcPr>
            <w:tcW w:w="3991" w:type="dxa"/>
          </w:tcPr>
          <w:p w14:paraId="2469E819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Mendorong rasa ingin tahu peserta didik</w:t>
            </w:r>
          </w:p>
        </w:tc>
        <w:tc>
          <w:tcPr>
            <w:tcW w:w="851" w:type="dxa"/>
          </w:tcPr>
          <w:p w14:paraId="0DF9BB4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40939054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814BD0E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4EA5BA6C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46ED9049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6BA4507E" w14:textId="77777777" w:rsidTr="00836C28">
        <w:trPr>
          <w:trHeight w:val="422"/>
        </w:trPr>
        <w:tc>
          <w:tcPr>
            <w:tcW w:w="540" w:type="dxa"/>
            <w:vAlign w:val="center"/>
          </w:tcPr>
          <w:p w14:paraId="7C71C588" w14:textId="77777777" w:rsidR="00E31684" w:rsidRPr="00F97252" w:rsidRDefault="00E31684" w:rsidP="00836C28">
            <w:pPr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B.</w:t>
            </w:r>
          </w:p>
        </w:tc>
        <w:tc>
          <w:tcPr>
            <w:tcW w:w="3991" w:type="dxa"/>
            <w:vAlign w:val="center"/>
          </w:tcPr>
          <w:p w14:paraId="33B3FDC6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Aspek Kebahasaan</w:t>
            </w:r>
          </w:p>
        </w:tc>
        <w:tc>
          <w:tcPr>
            <w:tcW w:w="851" w:type="dxa"/>
          </w:tcPr>
          <w:p w14:paraId="1B1B6914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059AD712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203986DD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59F77E09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06AB107D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67AF6BB3" w14:textId="77777777" w:rsidTr="00836C28">
        <w:trPr>
          <w:trHeight w:val="422"/>
        </w:trPr>
        <w:tc>
          <w:tcPr>
            <w:tcW w:w="540" w:type="dxa"/>
          </w:tcPr>
          <w:p w14:paraId="19B0DDBF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9.</w:t>
            </w:r>
          </w:p>
        </w:tc>
        <w:tc>
          <w:tcPr>
            <w:tcW w:w="3991" w:type="dxa"/>
          </w:tcPr>
          <w:p w14:paraId="3137B87C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Kesesuaian struktur kalimat yang digunakan</w:t>
            </w:r>
          </w:p>
        </w:tc>
        <w:tc>
          <w:tcPr>
            <w:tcW w:w="851" w:type="dxa"/>
          </w:tcPr>
          <w:p w14:paraId="41AD4D8E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308518A1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D0E9C5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3491D81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5A1B62F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0F5E1003" w14:textId="77777777" w:rsidTr="00836C28">
        <w:trPr>
          <w:trHeight w:val="422"/>
        </w:trPr>
        <w:tc>
          <w:tcPr>
            <w:tcW w:w="540" w:type="dxa"/>
            <w:vAlign w:val="center"/>
          </w:tcPr>
          <w:p w14:paraId="4FC39C0D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10.</w:t>
            </w:r>
          </w:p>
        </w:tc>
        <w:tc>
          <w:tcPr>
            <w:tcW w:w="3991" w:type="dxa"/>
            <w:vAlign w:val="center"/>
          </w:tcPr>
          <w:p w14:paraId="1E467963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Keefektifan kalimat</w:t>
            </w:r>
          </w:p>
        </w:tc>
        <w:tc>
          <w:tcPr>
            <w:tcW w:w="851" w:type="dxa"/>
          </w:tcPr>
          <w:p w14:paraId="10AB9C91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22A212BC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3EB588A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5547ED51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4368324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52A34A1D" w14:textId="77777777" w:rsidTr="00836C28">
        <w:trPr>
          <w:trHeight w:val="422"/>
        </w:trPr>
        <w:tc>
          <w:tcPr>
            <w:tcW w:w="540" w:type="dxa"/>
          </w:tcPr>
          <w:p w14:paraId="2698EF60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11.</w:t>
            </w:r>
          </w:p>
        </w:tc>
        <w:tc>
          <w:tcPr>
            <w:tcW w:w="3991" w:type="dxa"/>
          </w:tcPr>
          <w:p w14:paraId="5423F6C3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Kebakuan Istilah</w:t>
            </w:r>
          </w:p>
        </w:tc>
        <w:tc>
          <w:tcPr>
            <w:tcW w:w="851" w:type="dxa"/>
          </w:tcPr>
          <w:p w14:paraId="02BE7C39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60B040F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64B92EA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2F3FB53B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3A1855E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2D01F8AD" w14:textId="77777777" w:rsidTr="00836C28">
        <w:trPr>
          <w:trHeight w:val="422"/>
        </w:trPr>
        <w:tc>
          <w:tcPr>
            <w:tcW w:w="540" w:type="dxa"/>
          </w:tcPr>
          <w:p w14:paraId="5D5F2F46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12.</w:t>
            </w:r>
          </w:p>
        </w:tc>
        <w:tc>
          <w:tcPr>
            <w:tcW w:w="3991" w:type="dxa"/>
          </w:tcPr>
          <w:p w14:paraId="27A56A1F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Pemahaman terhadap pesan dan informasi</w:t>
            </w:r>
          </w:p>
        </w:tc>
        <w:tc>
          <w:tcPr>
            <w:tcW w:w="851" w:type="dxa"/>
          </w:tcPr>
          <w:p w14:paraId="0FE4EB0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5C181A44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23B4968B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6200254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3AA37D12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21006D89" w14:textId="77777777" w:rsidTr="00836C28">
        <w:trPr>
          <w:trHeight w:val="422"/>
        </w:trPr>
        <w:tc>
          <w:tcPr>
            <w:tcW w:w="540" w:type="dxa"/>
          </w:tcPr>
          <w:p w14:paraId="3FADD638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13.</w:t>
            </w:r>
          </w:p>
        </w:tc>
        <w:tc>
          <w:tcPr>
            <w:tcW w:w="3991" w:type="dxa"/>
          </w:tcPr>
          <w:p w14:paraId="0B00063A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Kemampuan memotivasi peserta didik</w:t>
            </w:r>
          </w:p>
        </w:tc>
        <w:tc>
          <w:tcPr>
            <w:tcW w:w="851" w:type="dxa"/>
          </w:tcPr>
          <w:p w14:paraId="1AFB976B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40ECAE2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52E0DBB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1758D584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4603F5FB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35E3A481" w14:textId="77777777" w:rsidTr="00836C28">
        <w:trPr>
          <w:trHeight w:val="422"/>
        </w:trPr>
        <w:tc>
          <w:tcPr>
            <w:tcW w:w="540" w:type="dxa"/>
          </w:tcPr>
          <w:p w14:paraId="2876E1F5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14.</w:t>
            </w:r>
          </w:p>
        </w:tc>
        <w:tc>
          <w:tcPr>
            <w:tcW w:w="3991" w:type="dxa"/>
          </w:tcPr>
          <w:p w14:paraId="73C74EE4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Kesesuaian dengan perkembangan intelektual peserta didik</w:t>
            </w:r>
          </w:p>
        </w:tc>
        <w:tc>
          <w:tcPr>
            <w:tcW w:w="851" w:type="dxa"/>
          </w:tcPr>
          <w:p w14:paraId="402A675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35CAEDF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4516E3A8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1A288B3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20714EA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3CDC95AC" w14:textId="77777777" w:rsidTr="00836C28">
        <w:trPr>
          <w:trHeight w:val="422"/>
        </w:trPr>
        <w:tc>
          <w:tcPr>
            <w:tcW w:w="540" w:type="dxa"/>
          </w:tcPr>
          <w:p w14:paraId="792AAD0B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15.</w:t>
            </w:r>
          </w:p>
        </w:tc>
        <w:tc>
          <w:tcPr>
            <w:tcW w:w="3991" w:type="dxa"/>
          </w:tcPr>
          <w:p w14:paraId="753D8A6F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Ketepatan penggunaan tata bahasa</w:t>
            </w:r>
          </w:p>
        </w:tc>
        <w:tc>
          <w:tcPr>
            <w:tcW w:w="851" w:type="dxa"/>
          </w:tcPr>
          <w:p w14:paraId="54F4C5E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4D57FE7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43C9D7C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316797C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6E3686C1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3AA25679" w14:textId="77777777" w:rsidTr="00836C28">
        <w:trPr>
          <w:trHeight w:val="473"/>
        </w:trPr>
        <w:tc>
          <w:tcPr>
            <w:tcW w:w="540" w:type="dxa"/>
          </w:tcPr>
          <w:p w14:paraId="7566AF30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16.</w:t>
            </w:r>
          </w:p>
        </w:tc>
        <w:tc>
          <w:tcPr>
            <w:tcW w:w="3991" w:type="dxa"/>
          </w:tcPr>
          <w:p w14:paraId="7F5BBE1E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Ketepatan penggunaan ejaan </w:t>
            </w:r>
          </w:p>
        </w:tc>
        <w:tc>
          <w:tcPr>
            <w:tcW w:w="851" w:type="dxa"/>
          </w:tcPr>
          <w:p w14:paraId="7D99847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057D093B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28D7D11C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A7DED3E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4C036E11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756AE124" w14:textId="77777777" w:rsidTr="00836C28">
        <w:trPr>
          <w:trHeight w:val="422"/>
        </w:trPr>
        <w:tc>
          <w:tcPr>
            <w:tcW w:w="540" w:type="dxa"/>
          </w:tcPr>
          <w:p w14:paraId="00DC20B3" w14:textId="77777777" w:rsidR="00E31684" w:rsidRPr="00663E07" w:rsidRDefault="00E31684" w:rsidP="00836C28">
            <w:pPr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C.</w:t>
            </w:r>
          </w:p>
        </w:tc>
        <w:tc>
          <w:tcPr>
            <w:tcW w:w="3991" w:type="dxa"/>
          </w:tcPr>
          <w:p w14:paraId="17DF241C" w14:textId="77777777" w:rsidR="00E31684" w:rsidRPr="00663E07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 xml:space="preserve">Aspek Penyajian </w:t>
            </w:r>
          </w:p>
        </w:tc>
        <w:tc>
          <w:tcPr>
            <w:tcW w:w="851" w:type="dxa"/>
          </w:tcPr>
          <w:p w14:paraId="6678F8AC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49E8D429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041FF9D2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59BFA75B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2884457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1BDFBFA4" w14:textId="77777777" w:rsidTr="00836C28">
        <w:trPr>
          <w:trHeight w:val="422"/>
        </w:trPr>
        <w:tc>
          <w:tcPr>
            <w:tcW w:w="540" w:type="dxa"/>
          </w:tcPr>
          <w:p w14:paraId="204C1146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lastRenderedPageBreak/>
              <w:t>17.</w:t>
            </w:r>
          </w:p>
        </w:tc>
        <w:tc>
          <w:tcPr>
            <w:tcW w:w="3991" w:type="dxa"/>
          </w:tcPr>
          <w:p w14:paraId="213F7330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Kejelasan tujuan yang ingin dicapai</w:t>
            </w:r>
          </w:p>
        </w:tc>
        <w:tc>
          <w:tcPr>
            <w:tcW w:w="851" w:type="dxa"/>
          </w:tcPr>
          <w:p w14:paraId="1A32BA3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271F08FB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6CA84AB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0F473DE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3B1E7E4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7F01391E" w14:textId="77777777" w:rsidTr="00836C28">
        <w:trPr>
          <w:trHeight w:val="422"/>
        </w:trPr>
        <w:tc>
          <w:tcPr>
            <w:tcW w:w="540" w:type="dxa"/>
          </w:tcPr>
          <w:p w14:paraId="71C7B97D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18.</w:t>
            </w:r>
          </w:p>
        </w:tc>
        <w:tc>
          <w:tcPr>
            <w:tcW w:w="3991" w:type="dxa"/>
          </w:tcPr>
          <w:p w14:paraId="1623D21F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Kelengkapan materi yang disajikan </w:t>
            </w:r>
          </w:p>
        </w:tc>
        <w:tc>
          <w:tcPr>
            <w:tcW w:w="851" w:type="dxa"/>
          </w:tcPr>
          <w:p w14:paraId="77409D5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04E107A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47EF144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39EA426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6B03773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43C628E6" w14:textId="77777777" w:rsidTr="00836C28">
        <w:trPr>
          <w:trHeight w:val="422"/>
        </w:trPr>
        <w:tc>
          <w:tcPr>
            <w:tcW w:w="540" w:type="dxa"/>
          </w:tcPr>
          <w:p w14:paraId="6CF92051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19.</w:t>
            </w:r>
          </w:p>
        </w:tc>
        <w:tc>
          <w:tcPr>
            <w:tcW w:w="3991" w:type="dxa"/>
          </w:tcPr>
          <w:p w14:paraId="2C59BD56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Keruntutan materi dan konsep</w:t>
            </w:r>
          </w:p>
        </w:tc>
        <w:tc>
          <w:tcPr>
            <w:tcW w:w="851" w:type="dxa"/>
          </w:tcPr>
          <w:p w14:paraId="09C1541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58C4245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7B2EE9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26787159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75A13048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26814B3D" w14:textId="77777777" w:rsidTr="00836C28">
        <w:trPr>
          <w:trHeight w:val="422"/>
        </w:trPr>
        <w:tc>
          <w:tcPr>
            <w:tcW w:w="540" w:type="dxa"/>
          </w:tcPr>
          <w:p w14:paraId="241BEB61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20.</w:t>
            </w:r>
          </w:p>
        </w:tc>
        <w:tc>
          <w:tcPr>
            <w:tcW w:w="3991" w:type="dxa"/>
          </w:tcPr>
          <w:p w14:paraId="5E21AA53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Keruntutan tingkat kesulitan materi dan kemampuan peserta didik </w:t>
            </w:r>
          </w:p>
        </w:tc>
        <w:tc>
          <w:tcPr>
            <w:tcW w:w="851" w:type="dxa"/>
          </w:tcPr>
          <w:p w14:paraId="4C9013E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4E59933C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5D7255B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064F1D0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241A782E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135D4BB7" w14:textId="77777777" w:rsidTr="00836C28">
        <w:trPr>
          <w:trHeight w:val="422"/>
        </w:trPr>
        <w:tc>
          <w:tcPr>
            <w:tcW w:w="540" w:type="dxa"/>
            <w:vAlign w:val="center"/>
          </w:tcPr>
          <w:p w14:paraId="4930246C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21.</w:t>
            </w:r>
          </w:p>
        </w:tc>
        <w:tc>
          <w:tcPr>
            <w:tcW w:w="3991" w:type="dxa"/>
            <w:vAlign w:val="center"/>
          </w:tcPr>
          <w:p w14:paraId="56F22517" w14:textId="77777777" w:rsidR="00E31684" w:rsidRPr="00F97252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Gambar dan ilustrasi yang disajikan mendukung kejelasan materi</w:t>
            </w:r>
          </w:p>
        </w:tc>
        <w:tc>
          <w:tcPr>
            <w:tcW w:w="851" w:type="dxa"/>
          </w:tcPr>
          <w:p w14:paraId="2285C5BD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00FFAA19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6B2D2AA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3ECAB4B2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0182D62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31D13CC1" w14:textId="77777777" w:rsidTr="00836C28">
        <w:trPr>
          <w:trHeight w:val="422"/>
        </w:trPr>
        <w:tc>
          <w:tcPr>
            <w:tcW w:w="540" w:type="dxa"/>
          </w:tcPr>
          <w:p w14:paraId="7D2E66E5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22.</w:t>
            </w:r>
          </w:p>
        </w:tc>
        <w:tc>
          <w:tcPr>
            <w:tcW w:w="3991" w:type="dxa"/>
          </w:tcPr>
          <w:p w14:paraId="782E6C77" w14:textId="77777777" w:rsidR="00E31684" w:rsidRPr="00F97252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Materi yang disajikan menarik</w:t>
            </w:r>
          </w:p>
        </w:tc>
        <w:tc>
          <w:tcPr>
            <w:tcW w:w="851" w:type="dxa"/>
          </w:tcPr>
          <w:p w14:paraId="280410D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3F06A21B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C85C0C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3241330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0A4FC8A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78983277" w14:textId="77777777" w:rsidTr="00836C28">
        <w:trPr>
          <w:trHeight w:val="422"/>
        </w:trPr>
        <w:tc>
          <w:tcPr>
            <w:tcW w:w="540" w:type="dxa"/>
          </w:tcPr>
          <w:p w14:paraId="431497A6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23.</w:t>
            </w:r>
          </w:p>
        </w:tc>
        <w:tc>
          <w:tcPr>
            <w:tcW w:w="3991" w:type="dxa"/>
          </w:tcPr>
          <w:p w14:paraId="080A857D" w14:textId="77777777" w:rsidR="00E31684" w:rsidRPr="00F97252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Interaktivitas belajar peserta didik</w:t>
            </w:r>
          </w:p>
        </w:tc>
        <w:tc>
          <w:tcPr>
            <w:tcW w:w="851" w:type="dxa"/>
          </w:tcPr>
          <w:p w14:paraId="16AFB92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6E5E84C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3B1892F2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38CA20DC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3D5B74A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795015B6" w14:textId="77777777" w:rsidTr="00836C28">
        <w:trPr>
          <w:trHeight w:val="422"/>
        </w:trPr>
        <w:tc>
          <w:tcPr>
            <w:tcW w:w="540" w:type="dxa"/>
          </w:tcPr>
          <w:p w14:paraId="01D4F7B8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24.</w:t>
            </w:r>
          </w:p>
        </w:tc>
        <w:tc>
          <w:tcPr>
            <w:tcW w:w="3991" w:type="dxa"/>
          </w:tcPr>
          <w:p w14:paraId="62300451" w14:textId="77777777" w:rsidR="00E31684" w:rsidRPr="00F97252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E-Modul menyajikan materi yang komunikatif</w:t>
            </w:r>
          </w:p>
        </w:tc>
        <w:tc>
          <w:tcPr>
            <w:tcW w:w="851" w:type="dxa"/>
          </w:tcPr>
          <w:p w14:paraId="6722734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2FADC2E3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381A529C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64E003D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0100086E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5857B474" w14:textId="77777777" w:rsidTr="00836C28">
        <w:trPr>
          <w:trHeight w:val="422"/>
        </w:trPr>
        <w:tc>
          <w:tcPr>
            <w:tcW w:w="540" w:type="dxa"/>
            <w:vAlign w:val="center"/>
          </w:tcPr>
          <w:p w14:paraId="105DD857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D.</w:t>
            </w:r>
            <w:r>
              <w:rPr>
                <w:rFonts w:asciiTheme="majorBidi" w:hAnsiTheme="majorBidi" w:cstheme="majorBidi"/>
                <w:bCs/>
                <w:szCs w:val="28"/>
              </w:rPr>
              <w:t xml:space="preserve"> </w:t>
            </w:r>
          </w:p>
        </w:tc>
        <w:tc>
          <w:tcPr>
            <w:tcW w:w="3991" w:type="dxa"/>
            <w:vAlign w:val="center"/>
          </w:tcPr>
          <w:p w14:paraId="7B412BF0" w14:textId="77777777" w:rsidR="00E31684" w:rsidRPr="00663E07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Aspek Tugas/Penilaian/Evaluasi</w:t>
            </w:r>
          </w:p>
        </w:tc>
        <w:tc>
          <w:tcPr>
            <w:tcW w:w="851" w:type="dxa"/>
          </w:tcPr>
          <w:p w14:paraId="0E3F881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365444B4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59DC744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96574D2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443FA2DC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53FD729C" w14:textId="77777777" w:rsidTr="00836C28">
        <w:trPr>
          <w:trHeight w:val="422"/>
        </w:trPr>
        <w:tc>
          <w:tcPr>
            <w:tcW w:w="540" w:type="dxa"/>
          </w:tcPr>
          <w:p w14:paraId="37B29A83" w14:textId="77777777" w:rsidR="00E31684" w:rsidRPr="00663E07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25.</w:t>
            </w:r>
          </w:p>
        </w:tc>
        <w:tc>
          <w:tcPr>
            <w:tcW w:w="3991" w:type="dxa"/>
          </w:tcPr>
          <w:p w14:paraId="59DE5B4C" w14:textId="77777777" w:rsidR="00E31684" w:rsidRPr="00F97252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Kejelasan petunjuk pengerjaan soal</w:t>
            </w:r>
          </w:p>
        </w:tc>
        <w:tc>
          <w:tcPr>
            <w:tcW w:w="851" w:type="dxa"/>
          </w:tcPr>
          <w:p w14:paraId="426145EE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28C494B4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18897DA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6DA75034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46BCCC7B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21531EE5" w14:textId="77777777" w:rsidTr="00836C28">
        <w:trPr>
          <w:trHeight w:val="422"/>
        </w:trPr>
        <w:tc>
          <w:tcPr>
            <w:tcW w:w="540" w:type="dxa"/>
          </w:tcPr>
          <w:p w14:paraId="3D22A20A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26. </w:t>
            </w:r>
          </w:p>
        </w:tc>
        <w:tc>
          <w:tcPr>
            <w:tcW w:w="3991" w:type="dxa"/>
          </w:tcPr>
          <w:p w14:paraId="74AF2B87" w14:textId="77777777" w:rsidR="00E31684" w:rsidRPr="00F97252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Runtutan soal tes formatif yang disajikan komperehensif</w:t>
            </w:r>
          </w:p>
        </w:tc>
        <w:tc>
          <w:tcPr>
            <w:tcW w:w="851" w:type="dxa"/>
          </w:tcPr>
          <w:p w14:paraId="7F25C85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6783737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38F18F8C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261CB63E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36882DD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298C19D3" w14:textId="77777777" w:rsidTr="00836C28">
        <w:trPr>
          <w:trHeight w:val="422"/>
        </w:trPr>
        <w:tc>
          <w:tcPr>
            <w:tcW w:w="540" w:type="dxa"/>
          </w:tcPr>
          <w:p w14:paraId="0CD4FADB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27.</w:t>
            </w:r>
          </w:p>
        </w:tc>
        <w:tc>
          <w:tcPr>
            <w:tcW w:w="3991" w:type="dxa"/>
          </w:tcPr>
          <w:p w14:paraId="61A857DB" w14:textId="77777777" w:rsidR="00E31684" w:rsidRPr="00F97252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Tingkat kesulitan soal </w:t>
            </w:r>
          </w:p>
        </w:tc>
        <w:tc>
          <w:tcPr>
            <w:tcW w:w="851" w:type="dxa"/>
          </w:tcPr>
          <w:p w14:paraId="123F648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250014BD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0F286902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1C513D1B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73A2044E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2E9D9420" w14:textId="77777777" w:rsidTr="00836C28">
        <w:trPr>
          <w:trHeight w:val="422"/>
        </w:trPr>
        <w:tc>
          <w:tcPr>
            <w:tcW w:w="540" w:type="dxa"/>
          </w:tcPr>
          <w:p w14:paraId="7EC7864B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28.</w:t>
            </w:r>
          </w:p>
        </w:tc>
        <w:tc>
          <w:tcPr>
            <w:tcW w:w="3991" w:type="dxa"/>
          </w:tcPr>
          <w:p w14:paraId="4777F8DC" w14:textId="77777777" w:rsidR="00E31684" w:rsidRPr="00F97252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Kesesuaian soal latihan dengan Kompetensi Dasar</w:t>
            </w:r>
          </w:p>
        </w:tc>
        <w:tc>
          <w:tcPr>
            <w:tcW w:w="851" w:type="dxa"/>
          </w:tcPr>
          <w:p w14:paraId="6092F573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00DF1B5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0A2894ED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51E6040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0035E4F7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1FBFF86E" w14:textId="77777777" w:rsidTr="00836C28">
        <w:trPr>
          <w:trHeight w:val="422"/>
        </w:trPr>
        <w:tc>
          <w:tcPr>
            <w:tcW w:w="540" w:type="dxa"/>
          </w:tcPr>
          <w:p w14:paraId="6E485289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29.</w:t>
            </w:r>
          </w:p>
        </w:tc>
        <w:tc>
          <w:tcPr>
            <w:tcW w:w="3991" w:type="dxa"/>
          </w:tcPr>
          <w:p w14:paraId="679341DC" w14:textId="77777777" w:rsidR="00E31684" w:rsidRPr="00F97252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Keseimbangan proporsi soal dengan isi materi</w:t>
            </w:r>
          </w:p>
        </w:tc>
        <w:tc>
          <w:tcPr>
            <w:tcW w:w="851" w:type="dxa"/>
          </w:tcPr>
          <w:p w14:paraId="17528AF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54A8CFE2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6B3C01DE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82089A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134D83A4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0A380800" w14:textId="77777777" w:rsidTr="00836C28">
        <w:trPr>
          <w:trHeight w:val="422"/>
        </w:trPr>
        <w:tc>
          <w:tcPr>
            <w:tcW w:w="540" w:type="dxa"/>
            <w:vAlign w:val="center"/>
          </w:tcPr>
          <w:p w14:paraId="22AA633D" w14:textId="77777777" w:rsidR="00E31684" w:rsidRPr="00D95A99" w:rsidRDefault="00E31684" w:rsidP="00836C28">
            <w:pPr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E.</w:t>
            </w:r>
          </w:p>
        </w:tc>
        <w:tc>
          <w:tcPr>
            <w:tcW w:w="3991" w:type="dxa"/>
            <w:vAlign w:val="center"/>
          </w:tcPr>
          <w:p w14:paraId="7DADD560" w14:textId="77777777" w:rsidR="00E31684" w:rsidRPr="00D95A99" w:rsidRDefault="00E31684" w:rsidP="00836C28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 xml:space="preserve">Aspek Rangkuman </w:t>
            </w:r>
          </w:p>
        </w:tc>
        <w:tc>
          <w:tcPr>
            <w:tcW w:w="851" w:type="dxa"/>
          </w:tcPr>
          <w:p w14:paraId="10DFC94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74385C03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312ECF09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6BC94E21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24C73B3B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135549F4" w14:textId="77777777" w:rsidTr="00836C28">
        <w:trPr>
          <w:trHeight w:val="422"/>
        </w:trPr>
        <w:tc>
          <w:tcPr>
            <w:tcW w:w="540" w:type="dxa"/>
          </w:tcPr>
          <w:p w14:paraId="22979901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30.</w:t>
            </w:r>
          </w:p>
        </w:tc>
        <w:tc>
          <w:tcPr>
            <w:tcW w:w="3991" w:type="dxa"/>
          </w:tcPr>
          <w:p w14:paraId="2CD58D43" w14:textId="77777777" w:rsidR="00E31684" w:rsidRPr="00F97252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Kejelasan rangkuman modul komperehensif</w:t>
            </w:r>
          </w:p>
        </w:tc>
        <w:tc>
          <w:tcPr>
            <w:tcW w:w="851" w:type="dxa"/>
          </w:tcPr>
          <w:p w14:paraId="17990B4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65523E4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1F2C902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0BA1DD0A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5BA9921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45A7A596" w14:textId="77777777" w:rsidTr="00836C28">
        <w:trPr>
          <w:trHeight w:val="422"/>
        </w:trPr>
        <w:tc>
          <w:tcPr>
            <w:tcW w:w="540" w:type="dxa"/>
          </w:tcPr>
          <w:p w14:paraId="4A02DCD2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31.</w:t>
            </w:r>
          </w:p>
        </w:tc>
        <w:tc>
          <w:tcPr>
            <w:tcW w:w="3991" w:type="dxa"/>
          </w:tcPr>
          <w:p w14:paraId="6ADE538E" w14:textId="77777777" w:rsidR="00E31684" w:rsidRPr="00F97252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Ketepatan isi rangkuman sebagai materi perulangan</w:t>
            </w:r>
          </w:p>
        </w:tc>
        <w:tc>
          <w:tcPr>
            <w:tcW w:w="851" w:type="dxa"/>
          </w:tcPr>
          <w:p w14:paraId="6E3864AC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047AFE8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7D82D44F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1F17CA0C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6EAEDED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46131113" w14:textId="77777777" w:rsidTr="00836C28">
        <w:trPr>
          <w:trHeight w:val="422"/>
        </w:trPr>
        <w:tc>
          <w:tcPr>
            <w:tcW w:w="540" w:type="dxa"/>
          </w:tcPr>
          <w:p w14:paraId="4B88506C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>32.</w:t>
            </w:r>
          </w:p>
        </w:tc>
        <w:tc>
          <w:tcPr>
            <w:tcW w:w="3991" w:type="dxa"/>
          </w:tcPr>
          <w:p w14:paraId="47820C69" w14:textId="77777777" w:rsidR="00E31684" w:rsidRPr="00F97252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Manfaat rangkuman sebagai pengayaan </w:t>
            </w:r>
          </w:p>
        </w:tc>
        <w:tc>
          <w:tcPr>
            <w:tcW w:w="851" w:type="dxa"/>
          </w:tcPr>
          <w:p w14:paraId="6322F56E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4F2E5C45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40969EB4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6D533ED9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2D9EF468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E31684" w:rsidRPr="00026505" w14:paraId="6F88BE4B" w14:textId="77777777" w:rsidTr="00836C28">
        <w:trPr>
          <w:trHeight w:val="422"/>
        </w:trPr>
        <w:tc>
          <w:tcPr>
            <w:tcW w:w="540" w:type="dxa"/>
          </w:tcPr>
          <w:p w14:paraId="6482D0D4" w14:textId="77777777" w:rsidR="00E31684" w:rsidRPr="00F97252" w:rsidRDefault="00E31684" w:rsidP="00836C28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33. </w:t>
            </w:r>
          </w:p>
        </w:tc>
        <w:tc>
          <w:tcPr>
            <w:tcW w:w="3991" w:type="dxa"/>
          </w:tcPr>
          <w:p w14:paraId="0992476F" w14:textId="77777777" w:rsidR="00E31684" w:rsidRPr="00CF1409" w:rsidRDefault="00E31684" w:rsidP="00836C2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Referensi pada </w:t>
            </w:r>
            <w:r>
              <w:rPr>
                <w:rFonts w:asciiTheme="majorBidi" w:hAnsiTheme="majorBidi" w:cstheme="majorBidi"/>
                <w:bCs/>
                <w:i/>
                <w:szCs w:val="28"/>
              </w:rPr>
              <w:t>e-</w:t>
            </w:r>
            <w:r>
              <w:rPr>
                <w:rFonts w:asciiTheme="majorBidi" w:hAnsiTheme="majorBidi" w:cstheme="majorBidi"/>
                <w:bCs/>
                <w:szCs w:val="28"/>
              </w:rPr>
              <w:t>modul sudah sesuai dengan isi materi</w:t>
            </w:r>
          </w:p>
        </w:tc>
        <w:tc>
          <w:tcPr>
            <w:tcW w:w="851" w:type="dxa"/>
          </w:tcPr>
          <w:p w14:paraId="4BCB2ED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9" w:type="dxa"/>
          </w:tcPr>
          <w:p w14:paraId="4CCFB1F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56EB0062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567" w:type="dxa"/>
          </w:tcPr>
          <w:p w14:paraId="107A9D86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708" w:type="dxa"/>
          </w:tcPr>
          <w:p w14:paraId="4AF9E310" w14:textId="77777777" w:rsidR="00E31684" w:rsidRPr="00026505" w:rsidRDefault="00E31684" w:rsidP="00836C2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</w:tbl>
    <w:p w14:paraId="6BF92925" w14:textId="734FF9D2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5E2FF150" w14:textId="704965FF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4ADAE2F8" w14:textId="4A421D55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656C2C87" w14:textId="01F53168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367507A6" w14:textId="42B32CDF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6ECD2F04" w14:textId="50919BA5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7D0CF80F" w14:textId="75953F99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79B5BD00" w14:textId="4C20A2E8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1B168C81" w14:textId="4B18EBC2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1619427A" w14:textId="6218035B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4E45AD5F" w14:textId="77777777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50AC71D8" w14:textId="77777777" w:rsidR="00E31684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  <w:r>
        <w:rPr>
          <w:rFonts w:asciiTheme="majorBidi" w:hAnsiTheme="majorBidi" w:cstheme="majorBidi"/>
          <w:sz w:val="24"/>
          <w:szCs w:val="28"/>
        </w:rPr>
        <w:lastRenderedPageBreak/>
        <w:t xml:space="preserve">Komentar dan Saran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7"/>
      </w:tblGrid>
      <w:tr w:rsidR="00E31684" w14:paraId="24E74D8C" w14:textId="77777777" w:rsidTr="00836C28">
        <w:trPr>
          <w:trHeight w:val="5954"/>
        </w:trPr>
        <w:tc>
          <w:tcPr>
            <w:tcW w:w="7927" w:type="dxa"/>
          </w:tcPr>
          <w:p w14:paraId="0298399F" w14:textId="77777777" w:rsidR="00E31684" w:rsidRDefault="00E31684" w:rsidP="00836C28">
            <w:pPr>
              <w:jc w:val="both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</w:tr>
    </w:tbl>
    <w:p w14:paraId="5896C3F5" w14:textId="77777777" w:rsidR="00E31684" w:rsidRPr="009A3FDE" w:rsidRDefault="00E31684" w:rsidP="00E31684">
      <w:pPr>
        <w:jc w:val="both"/>
        <w:rPr>
          <w:rFonts w:asciiTheme="majorBidi" w:hAnsiTheme="majorBidi" w:cstheme="majorBidi"/>
          <w:sz w:val="24"/>
          <w:szCs w:val="28"/>
        </w:rPr>
      </w:pPr>
    </w:p>
    <w:p w14:paraId="2AE88584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Kesimpulan :</w:t>
      </w:r>
    </w:p>
    <w:p w14:paraId="3556E7EE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Bahan Ajar Berupa E-Modul Mata Kuliah Fisika Dasar Pada Pendidikan Teknik Bangunan Universitas Negeri Jakarta ini Dinyatakan *) :</w:t>
      </w:r>
    </w:p>
    <w:p w14:paraId="620C5A2B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1. Layak digunakan tanpa revisi</w:t>
      </w:r>
    </w:p>
    <w:p w14:paraId="0EEC131E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2. Layak digunakan dengan revisi</w:t>
      </w:r>
    </w:p>
    <w:p w14:paraId="11A6242B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3. Tidak layak digunakan</w:t>
      </w:r>
    </w:p>
    <w:p w14:paraId="2DC636ED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</w:p>
    <w:p w14:paraId="2835E982" w14:textId="77777777" w:rsidR="00E31684" w:rsidRDefault="00E31684" w:rsidP="00E31684">
      <w:pPr>
        <w:jc w:val="both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*) Lingkari salah satu </w:t>
      </w:r>
    </w:p>
    <w:p w14:paraId="374BD7AD" w14:textId="77777777" w:rsidR="00E31684" w:rsidRDefault="00E31684" w:rsidP="00E31684">
      <w:pPr>
        <w:jc w:val="both"/>
        <w:rPr>
          <w:rFonts w:ascii="Times New Roman" w:hAnsi="Times New Roman" w:cs="Times New Roman"/>
          <w:sz w:val="24"/>
        </w:rPr>
      </w:pPr>
    </w:p>
    <w:p w14:paraId="739DCB35" w14:textId="77777777" w:rsidR="00E31684" w:rsidRDefault="00E31684" w:rsidP="00E31684">
      <w:pPr>
        <w:jc w:val="both"/>
        <w:rPr>
          <w:rFonts w:ascii="Times New Roman" w:hAnsi="Times New Roman" w:cs="Times New Roman"/>
          <w:sz w:val="24"/>
        </w:rPr>
      </w:pPr>
    </w:p>
    <w:p w14:paraId="07899569" w14:textId="77777777" w:rsidR="00E31684" w:rsidRDefault="00E31684" w:rsidP="00E3168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................, ........................ 2020</w:t>
      </w:r>
    </w:p>
    <w:p w14:paraId="44359903" w14:textId="77777777" w:rsidR="00E31684" w:rsidRDefault="00E31684" w:rsidP="00E3168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Validator Ahli Materi</w:t>
      </w:r>
    </w:p>
    <w:p w14:paraId="573BE6F3" w14:textId="77777777" w:rsidR="00E31684" w:rsidRDefault="00E31684" w:rsidP="00E31684">
      <w:pPr>
        <w:rPr>
          <w:rFonts w:ascii="Times New Roman" w:hAnsi="Times New Roman" w:cs="Times New Roman"/>
          <w:sz w:val="24"/>
        </w:rPr>
      </w:pPr>
    </w:p>
    <w:p w14:paraId="3017D078" w14:textId="77777777" w:rsidR="00E31684" w:rsidRDefault="00E31684" w:rsidP="00E31684">
      <w:pPr>
        <w:rPr>
          <w:rFonts w:ascii="Times New Roman" w:hAnsi="Times New Roman" w:cs="Times New Roman"/>
          <w:sz w:val="24"/>
        </w:rPr>
      </w:pPr>
    </w:p>
    <w:p w14:paraId="1CA55D6B" w14:textId="77777777" w:rsidR="00E31684" w:rsidRDefault="00E31684" w:rsidP="00E3168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</w:t>
      </w:r>
    </w:p>
    <w:p w14:paraId="0EFD92D6" w14:textId="77777777" w:rsidR="00E31684" w:rsidRDefault="00E31684" w:rsidP="00E3168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NIP. ...........................................</w:t>
      </w:r>
    </w:p>
    <w:p w14:paraId="67C486BF" w14:textId="77777777" w:rsidR="00397E6F" w:rsidRDefault="00E31684"/>
    <w:sectPr w:rsidR="00397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B6231"/>
    <w:multiLevelType w:val="hybridMultilevel"/>
    <w:tmpl w:val="0FBE3A58"/>
    <w:lvl w:ilvl="0" w:tplc="8B0EFC3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AEC7DC7"/>
    <w:multiLevelType w:val="hybridMultilevel"/>
    <w:tmpl w:val="0FBE3A58"/>
    <w:lvl w:ilvl="0" w:tplc="8B0EFC3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84"/>
    <w:rsid w:val="00986349"/>
    <w:rsid w:val="00A27399"/>
    <w:rsid w:val="00E3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9D31"/>
  <w15:chartTrackingRefBased/>
  <w15:docId w15:val="{8C3F1DB6-A86C-46F3-AA24-7AE50581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684"/>
    <w:pPr>
      <w:spacing w:after="0" w:line="360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684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E31684"/>
    <w:pPr>
      <w:spacing w:after="0" w:line="240" w:lineRule="auto"/>
    </w:pPr>
    <w:rPr>
      <w:rFonts w:eastAsiaTheme="minorEastAsia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3168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1253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Agphin Ramadhan</dc:creator>
  <cp:keywords/>
  <dc:description/>
  <cp:lastModifiedBy>M Agphin Ramadhan</cp:lastModifiedBy>
  <cp:revision>1</cp:revision>
  <dcterms:created xsi:type="dcterms:W3CDTF">2020-10-14T14:25:00Z</dcterms:created>
  <dcterms:modified xsi:type="dcterms:W3CDTF">2020-10-14T14:26:00Z</dcterms:modified>
</cp:coreProperties>
</file>