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CE5" w:rsidRPr="002800F9" w:rsidRDefault="002800F9" w:rsidP="002800F9">
      <w:pPr>
        <w:spacing w:after="0" w:line="240" w:lineRule="auto"/>
        <w:ind w:left="0" w:hanging="2"/>
        <w:jc w:val="center"/>
        <w:rPr>
          <w:rFonts w:ascii="Times New Roman" w:eastAsia="Times New Roman" w:hAnsi="Times New Roman" w:cs="Times New Roman"/>
          <w:sz w:val="20"/>
          <w:szCs w:val="20"/>
          <w:lang w:val="id-ID"/>
        </w:rPr>
      </w:pPr>
      <w:r>
        <w:rPr>
          <w:rFonts w:ascii="Times New Roman" w:eastAsia="Times New Roman" w:hAnsi="Times New Roman" w:cs="Times New Roman"/>
          <w:b/>
          <w:sz w:val="20"/>
          <w:szCs w:val="20"/>
          <w:lang w:val="id-ID"/>
        </w:rPr>
        <w:t xml:space="preserve">VALIDITAS </w:t>
      </w:r>
      <w:r w:rsidR="00E56B32">
        <w:rPr>
          <w:rFonts w:ascii="Times New Roman" w:eastAsia="Times New Roman" w:hAnsi="Times New Roman" w:cs="Times New Roman"/>
          <w:b/>
          <w:sz w:val="20"/>
          <w:szCs w:val="20"/>
          <w:lang w:val="id-ID"/>
        </w:rPr>
        <w:t xml:space="preserve">DAN KEPRAKTISAN </w:t>
      </w:r>
      <w:r>
        <w:rPr>
          <w:rFonts w:ascii="Times New Roman" w:eastAsia="Times New Roman" w:hAnsi="Times New Roman" w:cs="Times New Roman"/>
          <w:b/>
          <w:sz w:val="20"/>
          <w:szCs w:val="20"/>
          <w:lang w:val="id-ID"/>
        </w:rPr>
        <w:t xml:space="preserve">LEMBAR KERJA PESERTA DIDIK BERBASIS </w:t>
      </w:r>
      <w:r w:rsidR="004A2AE2" w:rsidRPr="0075322D">
        <w:rPr>
          <w:rFonts w:ascii="Times New Roman" w:eastAsia="Times New Roman" w:hAnsi="Times New Roman" w:cs="Times New Roman"/>
          <w:b/>
          <w:i/>
          <w:sz w:val="20"/>
          <w:szCs w:val="20"/>
          <w:lang w:val="id-ID"/>
        </w:rPr>
        <w:t>LEARNING CYCLE (7E</w:t>
      </w:r>
      <w:r w:rsidR="00B44EBB" w:rsidRPr="0075322D">
        <w:rPr>
          <w:rFonts w:ascii="Times New Roman" w:eastAsia="Times New Roman" w:hAnsi="Times New Roman" w:cs="Times New Roman"/>
          <w:b/>
          <w:i/>
          <w:sz w:val="20"/>
          <w:szCs w:val="20"/>
          <w:lang w:val="id-ID"/>
        </w:rPr>
        <w:t>)</w:t>
      </w:r>
      <w:r w:rsidR="00B44EBB">
        <w:rPr>
          <w:rFonts w:ascii="Times New Roman" w:eastAsia="Times New Roman" w:hAnsi="Times New Roman" w:cs="Times New Roman"/>
          <w:b/>
          <w:sz w:val="20"/>
          <w:szCs w:val="20"/>
          <w:lang w:val="id-ID"/>
        </w:rPr>
        <w:t xml:space="preserve"> P</w:t>
      </w:r>
      <w:r w:rsidR="004A2AE2">
        <w:rPr>
          <w:rFonts w:ascii="Times New Roman" w:eastAsia="Times New Roman" w:hAnsi="Times New Roman" w:cs="Times New Roman"/>
          <w:b/>
          <w:sz w:val="20"/>
          <w:szCs w:val="20"/>
          <w:lang w:val="id-ID"/>
        </w:rPr>
        <w:t xml:space="preserve">ADA MATERI </w:t>
      </w:r>
      <w:r w:rsidR="00667324">
        <w:rPr>
          <w:rFonts w:ascii="Times New Roman" w:eastAsia="Times New Roman" w:hAnsi="Times New Roman" w:cs="Times New Roman"/>
          <w:b/>
          <w:sz w:val="20"/>
          <w:szCs w:val="20"/>
          <w:lang w:val="id-ID"/>
        </w:rPr>
        <w:t>PLANTAE</w:t>
      </w:r>
      <w:r w:rsidR="004A2AE2">
        <w:rPr>
          <w:rFonts w:ascii="Times New Roman" w:eastAsia="Times New Roman" w:hAnsi="Times New Roman" w:cs="Times New Roman"/>
          <w:b/>
          <w:sz w:val="20"/>
          <w:szCs w:val="20"/>
          <w:lang w:val="id-ID"/>
        </w:rPr>
        <w:t xml:space="preserve"> </w:t>
      </w:r>
    </w:p>
    <w:p w:rsidR="007A1CE5" w:rsidRDefault="007A1CE5" w:rsidP="002800F9">
      <w:pPr>
        <w:spacing w:after="0" w:line="240" w:lineRule="auto"/>
        <w:ind w:left="0" w:hanging="2"/>
        <w:jc w:val="center"/>
        <w:rPr>
          <w:rFonts w:ascii="Times New Roman" w:eastAsia="Times New Roman" w:hAnsi="Times New Roman" w:cs="Times New Roman"/>
          <w:sz w:val="20"/>
          <w:szCs w:val="20"/>
        </w:rPr>
      </w:pPr>
    </w:p>
    <w:p w:rsidR="007A1CE5" w:rsidRDefault="007A1CE5" w:rsidP="002800F9">
      <w:pPr>
        <w:spacing w:after="0" w:line="240" w:lineRule="auto"/>
        <w:ind w:left="0" w:hanging="2"/>
        <w:jc w:val="center"/>
        <w:rPr>
          <w:rFonts w:ascii="Times New Roman" w:eastAsia="Times New Roman" w:hAnsi="Times New Roman" w:cs="Times New Roman"/>
          <w:sz w:val="20"/>
          <w:szCs w:val="20"/>
        </w:rPr>
      </w:pPr>
    </w:p>
    <w:p w:rsidR="007A1CE5" w:rsidRPr="00B44EBB" w:rsidRDefault="00B44EBB" w:rsidP="002800F9">
      <w:pPr>
        <w:spacing w:after="0" w:line="240" w:lineRule="auto"/>
        <w:ind w:left="0" w:hanging="2"/>
        <w:jc w:val="center"/>
        <w:rPr>
          <w:rFonts w:ascii="Times New Roman" w:eastAsia="Times New Roman" w:hAnsi="Times New Roman" w:cs="Times New Roman"/>
          <w:sz w:val="20"/>
          <w:szCs w:val="20"/>
          <w:vertAlign w:val="superscript"/>
          <w:lang w:val="id-ID"/>
        </w:rPr>
      </w:pPr>
      <w:r>
        <w:rPr>
          <w:rFonts w:ascii="Times New Roman" w:eastAsia="Times New Roman" w:hAnsi="Times New Roman" w:cs="Times New Roman"/>
          <w:b/>
          <w:sz w:val="20"/>
          <w:szCs w:val="20"/>
          <w:lang w:val="id-ID"/>
        </w:rPr>
        <w:t>Muhammad Wahyu Setiyadi</w:t>
      </w:r>
      <w:r w:rsidR="00EF1AEB">
        <w:rPr>
          <w:rFonts w:ascii="Times New Roman" w:eastAsia="Times New Roman" w:hAnsi="Times New Roman" w:cs="Times New Roman"/>
          <w:b/>
          <w:sz w:val="20"/>
          <w:szCs w:val="20"/>
          <w:vertAlign w:val="superscript"/>
        </w:rPr>
        <w:t>1*</w:t>
      </w:r>
    </w:p>
    <w:p w:rsidR="007A1CE5" w:rsidRDefault="007A1CE5" w:rsidP="002800F9">
      <w:pPr>
        <w:spacing w:after="0" w:line="240" w:lineRule="auto"/>
        <w:ind w:left="0" w:hanging="2"/>
        <w:jc w:val="center"/>
        <w:rPr>
          <w:rFonts w:ascii="Times New Roman" w:eastAsia="Times New Roman" w:hAnsi="Times New Roman" w:cs="Times New Roman"/>
          <w:sz w:val="20"/>
          <w:szCs w:val="20"/>
        </w:rPr>
      </w:pPr>
    </w:p>
    <w:p w:rsidR="007A1CE5" w:rsidRDefault="00EF1AEB" w:rsidP="002800F9">
      <w:pPr>
        <w:spacing w:after="0" w:line="240" w:lineRule="auto"/>
        <w:ind w:left="0"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1</w:t>
      </w:r>
      <w:r w:rsidR="00071F6C">
        <w:rPr>
          <w:rFonts w:ascii="Times New Roman" w:eastAsia="Times New Roman" w:hAnsi="Times New Roman" w:cs="Times New Roman"/>
          <w:sz w:val="20"/>
          <w:szCs w:val="20"/>
        </w:rPr>
        <w:t xml:space="preserve">Program </w:t>
      </w:r>
      <w:proofErr w:type="spellStart"/>
      <w:r w:rsidR="00071F6C">
        <w:rPr>
          <w:rFonts w:ascii="Times New Roman" w:eastAsia="Times New Roman" w:hAnsi="Times New Roman" w:cs="Times New Roman"/>
          <w:sz w:val="20"/>
          <w:szCs w:val="20"/>
        </w:rPr>
        <w:t>Studi</w:t>
      </w:r>
      <w:proofErr w:type="spellEnd"/>
      <w:r w:rsidR="00071F6C">
        <w:rPr>
          <w:rFonts w:ascii="Times New Roman" w:eastAsia="Times New Roman" w:hAnsi="Times New Roman" w:cs="Times New Roman"/>
          <w:sz w:val="20"/>
          <w:szCs w:val="20"/>
        </w:rPr>
        <w:t xml:space="preserve"> </w:t>
      </w:r>
      <w:proofErr w:type="spellStart"/>
      <w:r w:rsidR="00071F6C">
        <w:rPr>
          <w:rFonts w:ascii="Times New Roman" w:eastAsia="Times New Roman" w:hAnsi="Times New Roman" w:cs="Times New Roman"/>
          <w:sz w:val="20"/>
          <w:szCs w:val="20"/>
        </w:rPr>
        <w:t>Pendidikan</w:t>
      </w:r>
      <w:proofErr w:type="spellEnd"/>
      <w:r w:rsidR="00071F6C">
        <w:rPr>
          <w:rFonts w:ascii="Times New Roman" w:eastAsia="Times New Roman" w:hAnsi="Times New Roman" w:cs="Times New Roman"/>
          <w:sz w:val="20"/>
          <w:szCs w:val="20"/>
        </w:rPr>
        <w:t xml:space="preserve"> </w:t>
      </w:r>
      <w:r w:rsidR="00071F6C">
        <w:rPr>
          <w:rFonts w:ascii="Times New Roman" w:eastAsia="Times New Roman" w:hAnsi="Times New Roman" w:cs="Times New Roman"/>
          <w:sz w:val="20"/>
          <w:szCs w:val="20"/>
          <w:lang w:val="id-ID"/>
        </w:rPr>
        <w:t>Biologi STKIP Al Amin Dompu</w:t>
      </w:r>
      <w:r>
        <w:rPr>
          <w:rFonts w:ascii="Times New Roman" w:eastAsia="Times New Roman" w:hAnsi="Times New Roman" w:cs="Times New Roman"/>
          <w:sz w:val="20"/>
          <w:szCs w:val="20"/>
        </w:rPr>
        <w:t>, Indonesia</w:t>
      </w:r>
    </w:p>
    <w:p w:rsidR="007A1CE5" w:rsidRDefault="007A1CE5" w:rsidP="002800F9">
      <w:pPr>
        <w:spacing w:after="0" w:line="240" w:lineRule="auto"/>
        <w:ind w:left="0" w:hanging="2"/>
        <w:jc w:val="center"/>
        <w:rPr>
          <w:rFonts w:ascii="Times New Roman" w:eastAsia="Times New Roman" w:hAnsi="Times New Roman" w:cs="Times New Roman"/>
          <w:sz w:val="20"/>
          <w:szCs w:val="20"/>
        </w:rPr>
      </w:pPr>
    </w:p>
    <w:p w:rsidR="007A1CE5" w:rsidRPr="00B44EBB" w:rsidRDefault="00EF1AEB" w:rsidP="002800F9">
      <w:pPr>
        <w:spacing w:after="0" w:line="240" w:lineRule="auto"/>
        <w:ind w:left="0" w:hanging="2"/>
        <w:jc w:val="center"/>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rPr>
        <w:t xml:space="preserve">*Email: </w:t>
      </w:r>
      <w:r w:rsidR="00B44EBB">
        <w:rPr>
          <w:rFonts w:ascii="Times New Roman" w:eastAsia="Times New Roman" w:hAnsi="Times New Roman" w:cs="Times New Roman"/>
          <w:color w:val="0000FF"/>
          <w:sz w:val="20"/>
          <w:szCs w:val="20"/>
          <w:u w:val="single"/>
          <w:lang w:val="id-ID"/>
        </w:rPr>
        <w:t>wahysetiyadi074@gmail.com</w:t>
      </w:r>
    </w:p>
    <w:p w:rsidR="007A1CE5" w:rsidRDefault="007A1CE5" w:rsidP="002800F9">
      <w:pPr>
        <w:spacing w:after="0" w:line="240" w:lineRule="auto"/>
        <w:ind w:left="0" w:hanging="2"/>
        <w:jc w:val="center"/>
        <w:rPr>
          <w:rFonts w:ascii="Times New Roman" w:eastAsia="Times New Roman" w:hAnsi="Times New Roman" w:cs="Times New Roman"/>
          <w:sz w:val="20"/>
          <w:szCs w:val="20"/>
        </w:rPr>
      </w:pPr>
    </w:p>
    <w:p w:rsidR="007A1CE5" w:rsidRDefault="00EF1AEB" w:rsidP="002800F9">
      <w:pPr>
        <w:spacing w:line="240" w:lineRule="auto"/>
        <w:ind w:left="0" w:hanging="2"/>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Diterima</w:t>
      </w:r>
      <w:proofErr w:type="spellEnd"/>
      <w:r>
        <w:rPr>
          <w:rFonts w:ascii="Times New Roman" w:eastAsia="Times New Roman" w:hAnsi="Times New Roman" w:cs="Times New Roman"/>
          <w:sz w:val="20"/>
          <w:szCs w:val="20"/>
        </w:rPr>
        <w:t xml:space="preserve">: xx </w:t>
      </w:r>
      <w:proofErr w:type="spellStart"/>
      <w:r>
        <w:rPr>
          <w:rFonts w:ascii="Times New Roman" w:eastAsia="Times New Roman" w:hAnsi="Times New Roman" w:cs="Times New Roman"/>
          <w:sz w:val="20"/>
          <w:szCs w:val="20"/>
        </w:rPr>
        <w:t>bulan</w:t>
      </w:r>
      <w:proofErr w:type="spellEnd"/>
      <w:r>
        <w:rPr>
          <w:rFonts w:ascii="Times New Roman" w:eastAsia="Times New Roman" w:hAnsi="Times New Roman" w:cs="Times New Roman"/>
          <w:sz w:val="20"/>
          <w:szCs w:val="20"/>
        </w:rPr>
        <w:t xml:space="preserve"> 2020. </w:t>
      </w:r>
      <w:proofErr w:type="spellStart"/>
      <w:r>
        <w:rPr>
          <w:rFonts w:ascii="Times New Roman" w:eastAsia="Times New Roman" w:hAnsi="Times New Roman" w:cs="Times New Roman"/>
          <w:sz w:val="20"/>
          <w:szCs w:val="20"/>
        </w:rPr>
        <w:t>Disetujui</w:t>
      </w:r>
      <w:proofErr w:type="spellEnd"/>
      <w:r>
        <w:rPr>
          <w:rFonts w:ascii="Times New Roman" w:eastAsia="Times New Roman" w:hAnsi="Times New Roman" w:cs="Times New Roman"/>
          <w:sz w:val="20"/>
          <w:szCs w:val="20"/>
        </w:rPr>
        <w:t xml:space="preserve">: xx </w:t>
      </w:r>
      <w:proofErr w:type="spellStart"/>
      <w:r>
        <w:rPr>
          <w:rFonts w:ascii="Times New Roman" w:eastAsia="Times New Roman" w:hAnsi="Times New Roman" w:cs="Times New Roman"/>
          <w:sz w:val="20"/>
          <w:szCs w:val="20"/>
        </w:rPr>
        <w:t>Bulan</w:t>
      </w:r>
      <w:proofErr w:type="spellEnd"/>
      <w:r>
        <w:rPr>
          <w:rFonts w:ascii="Times New Roman" w:eastAsia="Times New Roman" w:hAnsi="Times New Roman" w:cs="Times New Roman"/>
          <w:sz w:val="20"/>
          <w:szCs w:val="20"/>
        </w:rPr>
        <w:t xml:space="preserve"> 2020. </w:t>
      </w:r>
      <w:proofErr w:type="spellStart"/>
      <w:r>
        <w:rPr>
          <w:rFonts w:ascii="Times New Roman" w:eastAsia="Times New Roman" w:hAnsi="Times New Roman" w:cs="Times New Roman"/>
          <w:sz w:val="20"/>
          <w:szCs w:val="20"/>
        </w:rPr>
        <w:t>Dipublikasikan</w:t>
      </w:r>
      <w:proofErr w:type="gramStart"/>
      <w:r>
        <w:rPr>
          <w:rFonts w:ascii="Times New Roman" w:eastAsia="Times New Roman" w:hAnsi="Times New Roman" w:cs="Times New Roman"/>
          <w:sz w:val="20"/>
          <w:szCs w:val="20"/>
        </w:rPr>
        <w:t>:xx</w:t>
      </w:r>
      <w:proofErr w:type="spellEnd"/>
      <w:proofErr w:type="gram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bulan</w:t>
      </w:r>
      <w:proofErr w:type="spellEnd"/>
      <w:r>
        <w:rPr>
          <w:rFonts w:ascii="Times New Roman" w:eastAsia="Times New Roman" w:hAnsi="Times New Roman" w:cs="Times New Roman"/>
          <w:sz w:val="20"/>
          <w:szCs w:val="20"/>
        </w:rPr>
        <w:t xml:space="preserve"> 2020</w:t>
      </w:r>
    </w:p>
    <w:p w:rsidR="007A1CE5" w:rsidRPr="00400487" w:rsidRDefault="00EF1AEB" w:rsidP="002800F9">
      <w:pPr>
        <w:spacing w:after="0" w:line="240" w:lineRule="auto"/>
        <w:ind w:left="0" w:hanging="2"/>
        <w:jc w:val="both"/>
        <w:rPr>
          <w:rFonts w:ascii="Times New Roman" w:eastAsia="Times New Roman" w:hAnsi="Times New Roman" w:cs="Times New Roman"/>
          <w:sz w:val="20"/>
          <w:szCs w:val="20"/>
          <w:lang w:val="id-ID"/>
        </w:rPr>
      </w:pPr>
      <w:proofErr w:type="spellStart"/>
      <w:r>
        <w:rPr>
          <w:rFonts w:ascii="Times New Roman" w:eastAsia="Times New Roman" w:hAnsi="Times New Roman" w:cs="Times New Roman"/>
          <w:b/>
          <w:sz w:val="20"/>
          <w:szCs w:val="20"/>
        </w:rPr>
        <w:t>Abstrak</w:t>
      </w:r>
      <w:proofErr w:type="spellEnd"/>
      <w:r>
        <w:rPr>
          <w:rFonts w:ascii="Times New Roman" w:eastAsia="Times New Roman" w:hAnsi="Times New Roman" w:cs="Times New Roman"/>
          <w:b/>
          <w:sz w:val="20"/>
          <w:szCs w:val="20"/>
        </w:rPr>
        <w:t xml:space="preserve">: </w:t>
      </w:r>
      <w:r w:rsidR="002800F9">
        <w:rPr>
          <w:rFonts w:ascii="Times New Roman" w:eastAsia="Times New Roman" w:hAnsi="Times New Roman" w:cs="Times New Roman"/>
          <w:sz w:val="20"/>
          <w:szCs w:val="20"/>
          <w:lang w:val="id-ID"/>
        </w:rPr>
        <w:t xml:space="preserve">Penelitian ini bertujuan untuk </w:t>
      </w:r>
      <w:r w:rsidR="00400487">
        <w:rPr>
          <w:rFonts w:ascii="Times New Roman" w:eastAsia="Times New Roman" w:hAnsi="Times New Roman" w:cs="Times New Roman"/>
          <w:sz w:val="20"/>
          <w:szCs w:val="20"/>
          <w:lang w:val="id-ID"/>
        </w:rPr>
        <w:t xml:space="preserve">mengembangkan </w:t>
      </w:r>
      <w:r w:rsidR="002800F9">
        <w:rPr>
          <w:rFonts w:ascii="Times New Roman" w:eastAsia="Times New Roman" w:hAnsi="Times New Roman" w:cs="Times New Roman"/>
          <w:sz w:val="20"/>
          <w:szCs w:val="20"/>
          <w:lang w:val="id-ID"/>
        </w:rPr>
        <w:t xml:space="preserve">Lembar Kerja Peserta Didik (LKPD) berbasis </w:t>
      </w:r>
      <w:r w:rsidR="00071F6C" w:rsidRPr="00400487">
        <w:rPr>
          <w:rFonts w:ascii="Times New Roman" w:eastAsia="Times New Roman" w:hAnsi="Times New Roman" w:cs="Times New Roman"/>
          <w:i/>
          <w:sz w:val="20"/>
          <w:szCs w:val="20"/>
          <w:lang w:val="id-ID"/>
        </w:rPr>
        <w:t>Learning Cycle 7E</w:t>
      </w:r>
      <w:r w:rsidR="00400487">
        <w:rPr>
          <w:rFonts w:ascii="Times New Roman" w:eastAsia="Times New Roman" w:hAnsi="Times New Roman" w:cs="Times New Roman"/>
          <w:i/>
          <w:sz w:val="20"/>
          <w:szCs w:val="20"/>
          <w:lang w:val="id-ID"/>
        </w:rPr>
        <w:t xml:space="preserve"> yang bersifat valid dan praktis</w:t>
      </w:r>
      <w:r w:rsidR="00071F6C">
        <w:rPr>
          <w:rFonts w:ascii="Times New Roman" w:eastAsia="Times New Roman" w:hAnsi="Times New Roman" w:cs="Times New Roman"/>
          <w:sz w:val="20"/>
          <w:szCs w:val="20"/>
          <w:lang w:val="id-ID"/>
        </w:rPr>
        <w:t>. Jenis penelitian ini adalah penelitian pengembangan dengan mengg</w:t>
      </w:r>
      <w:r w:rsidR="00400487">
        <w:rPr>
          <w:rFonts w:ascii="Times New Roman" w:eastAsia="Times New Roman" w:hAnsi="Times New Roman" w:cs="Times New Roman"/>
          <w:sz w:val="20"/>
          <w:szCs w:val="20"/>
          <w:lang w:val="id-ID"/>
        </w:rPr>
        <w:t xml:space="preserve">unakan model pengembangan ADDIE yang terdiri dari 5 (lima) tahapan yaitu </w:t>
      </w:r>
      <w:r w:rsidR="00400487" w:rsidRPr="008634BC">
        <w:rPr>
          <w:rFonts w:ascii="Times New Roman" w:eastAsia="Times New Roman" w:hAnsi="Times New Roman" w:cs="Times New Roman"/>
          <w:i/>
          <w:sz w:val="20"/>
          <w:szCs w:val="20"/>
          <w:lang w:val="id-ID"/>
        </w:rPr>
        <w:t>Analize, Design, Develop, Implement, dan Evaluate</w:t>
      </w:r>
      <w:r w:rsidR="00400487">
        <w:rPr>
          <w:rFonts w:ascii="Times New Roman" w:eastAsia="Times New Roman" w:hAnsi="Times New Roman" w:cs="Times New Roman"/>
          <w:i/>
          <w:sz w:val="20"/>
          <w:szCs w:val="20"/>
          <w:lang w:val="id-ID"/>
        </w:rPr>
        <w:t xml:space="preserve">. </w:t>
      </w:r>
      <w:r w:rsidR="00400487">
        <w:rPr>
          <w:rFonts w:ascii="Times New Roman" w:eastAsia="Times New Roman" w:hAnsi="Times New Roman" w:cs="Times New Roman"/>
          <w:sz w:val="20"/>
          <w:szCs w:val="20"/>
          <w:lang w:val="id-ID"/>
        </w:rPr>
        <w:t xml:space="preserve">Pengumpulan data dilakukan melaui proses validasi LKPD angket respon siswa dan angket respon guru terhadap LKPD. Data uji coba dianalisis dengan menggunakan analisis deskriptif. Hasil penelitian menunjukkan bahawa Lembar Kerja Peserta Didik berbasi </w:t>
      </w:r>
      <w:r w:rsidR="00400487" w:rsidRPr="0075322D">
        <w:rPr>
          <w:rFonts w:ascii="Times New Roman" w:eastAsia="Times New Roman" w:hAnsi="Times New Roman" w:cs="Times New Roman"/>
          <w:i/>
          <w:sz w:val="20"/>
          <w:szCs w:val="20"/>
          <w:lang w:val="id-ID"/>
        </w:rPr>
        <w:t>Learning Cycle 7E</w:t>
      </w:r>
      <w:r w:rsidR="00400487">
        <w:rPr>
          <w:rFonts w:ascii="Times New Roman" w:eastAsia="Times New Roman" w:hAnsi="Times New Roman" w:cs="Times New Roman"/>
          <w:sz w:val="20"/>
          <w:szCs w:val="20"/>
          <w:lang w:val="id-ID"/>
        </w:rPr>
        <w:t xml:space="preserve"> bersifat valid dan praktis. Dikatakan valid karena Lembar Kerja Peserta Didik  yang dikembangkan  telah memenuhi kriteria kevalidan dengan kategori “valid”. Lembar kerja peserta didik dikatakan praktis karena siswa dan guru memberikan respon positif terhadap lembar kerja peserta didik berbasi </w:t>
      </w:r>
      <w:r w:rsidR="00400487" w:rsidRPr="0075322D">
        <w:rPr>
          <w:rFonts w:ascii="Times New Roman" w:eastAsia="Times New Roman" w:hAnsi="Times New Roman" w:cs="Times New Roman"/>
          <w:i/>
          <w:sz w:val="20"/>
          <w:szCs w:val="20"/>
          <w:lang w:val="id-ID"/>
        </w:rPr>
        <w:t>Learning Cycle 7E</w:t>
      </w:r>
      <w:r w:rsidR="0075322D">
        <w:rPr>
          <w:rFonts w:ascii="Times New Roman" w:eastAsia="Times New Roman" w:hAnsi="Times New Roman" w:cs="Times New Roman"/>
          <w:i/>
          <w:sz w:val="20"/>
          <w:szCs w:val="20"/>
          <w:lang w:val="id-ID"/>
        </w:rPr>
        <w:t>.</w:t>
      </w:r>
      <w:bookmarkStart w:id="0" w:name="_GoBack"/>
      <w:bookmarkEnd w:id="0"/>
    </w:p>
    <w:p w:rsidR="007A1CE5" w:rsidRDefault="007A1CE5" w:rsidP="002800F9">
      <w:pPr>
        <w:spacing w:after="0" w:line="240" w:lineRule="auto"/>
        <w:ind w:left="0" w:hanging="2"/>
        <w:jc w:val="both"/>
        <w:rPr>
          <w:rFonts w:ascii="Times New Roman" w:eastAsia="Times New Roman" w:hAnsi="Times New Roman" w:cs="Times New Roman"/>
          <w:sz w:val="20"/>
          <w:szCs w:val="20"/>
        </w:rPr>
      </w:pPr>
    </w:p>
    <w:p w:rsidR="007A1CE5" w:rsidRPr="00400487" w:rsidRDefault="00EF1AEB" w:rsidP="002800F9">
      <w:pPr>
        <w:spacing w:after="0" w:line="240" w:lineRule="auto"/>
        <w:ind w:left="0" w:hanging="2"/>
        <w:jc w:val="both"/>
        <w:rPr>
          <w:rFonts w:ascii="Times New Roman" w:eastAsia="Times New Roman" w:hAnsi="Times New Roman" w:cs="Times New Roman"/>
          <w:sz w:val="20"/>
          <w:szCs w:val="20"/>
          <w:lang w:val="id-ID"/>
        </w:rPr>
      </w:pPr>
      <w:r>
        <w:rPr>
          <w:rFonts w:ascii="Times New Roman" w:eastAsia="Times New Roman" w:hAnsi="Times New Roman" w:cs="Times New Roman"/>
          <w:b/>
          <w:sz w:val="20"/>
          <w:szCs w:val="20"/>
        </w:rPr>
        <w:t xml:space="preserve">Kata </w:t>
      </w:r>
      <w:proofErr w:type="spellStart"/>
      <w:proofErr w:type="gramStart"/>
      <w:r>
        <w:rPr>
          <w:rFonts w:ascii="Times New Roman" w:eastAsia="Times New Roman" w:hAnsi="Times New Roman" w:cs="Times New Roman"/>
          <w:b/>
          <w:sz w:val="20"/>
          <w:szCs w:val="20"/>
        </w:rPr>
        <w:t>Kunci</w:t>
      </w:r>
      <w:proofErr w:type="spellEnd"/>
      <w:r>
        <w:rPr>
          <w:rFonts w:ascii="Times New Roman" w:eastAsia="Times New Roman" w:hAnsi="Times New Roman" w:cs="Times New Roman"/>
          <w:b/>
          <w:sz w:val="20"/>
          <w:szCs w:val="20"/>
        </w:rPr>
        <w:t xml:space="preserve"> :</w:t>
      </w:r>
      <w:proofErr w:type="gramEnd"/>
      <w:r>
        <w:rPr>
          <w:rFonts w:ascii="Times New Roman" w:eastAsia="Times New Roman" w:hAnsi="Times New Roman" w:cs="Times New Roman"/>
          <w:sz w:val="20"/>
          <w:szCs w:val="20"/>
        </w:rPr>
        <w:t xml:space="preserve">  </w:t>
      </w:r>
      <w:r w:rsidR="00400487">
        <w:rPr>
          <w:rFonts w:ascii="Times New Roman" w:eastAsia="Times New Roman" w:hAnsi="Times New Roman" w:cs="Times New Roman"/>
          <w:sz w:val="20"/>
          <w:szCs w:val="20"/>
          <w:lang w:val="id-ID"/>
        </w:rPr>
        <w:t>LKPD</w:t>
      </w:r>
      <w:r>
        <w:rPr>
          <w:rFonts w:ascii="Times New Roman" w:eastAsia="Times New Roman" w:hAnsi="Times New Roman" w:cs="Times New Roman"/>
          <w:sz w:val="20"/>
          <w:szCs w:val="20"/>
        </w:rPr>
        <w:t xml:space="preserve">, </w:t>
      </w:r>
      <w:r w:rsidR="00400487">
        <w:rPr>
          <w:rFonts w:ascii="Times New Roman" w:eastAsia="Times New Roman" w:hAnsi="Times New Roman" w:cs="Times New Roman"/>
          <w:i/>
          <w:sz w:val="20"/>
          <w:szCs w:val="20"/>
          <w:lang w:val="id-ID"/>
        </w:rPr>
        <w:t>Learning Cycle 7E</w:t>
      </w:r>
      <w:r w:rsidR="00400487">
        <w:rPr>
          <w:rFonts w:ascii="Times New Roman" w:eastAsia="Times New Roman" w:hAnsi="Times New Roman" w:cs="Times New Roman"/>
          <w:sz w:val="20"/>
          <w:szCs w:val="20"/>
        </w:rPr>
        <w:t xml:space="preserve">, </w:t>
      </w:r>
      <w:r w:rsidR="00400487">
        <w:rPr>
          <w:rFonts w:ascii="Times New Roman" w:eastAsia="Times New Roman" w:hAnsi="Times New Roman" w:cs="Times New Roman"/>
          <w:sz w:val="20"/>
          <w:szCs w:val="20"/>
          <w:lang w:val="id-ID"/>
        </w:rPr>
        <w:t>Valid, Praktis.</w:t>
      </w:r>
    </w:p>
    <w:p w:rsidR="007A1CE5" w:rsidRDefault="007A1CE5" w:rsidP="002800F9">
      <w:pPr>
        <w:spacing w:after="0" w:line="240" w:lineRule="auto"/>
        <w:ind w:left="0" w:hanging="2"/>
        <w:jc w:val="both"/>
        <w:rPr>
          <w:rFonts w:ascii="Times New Roman" w:eastAsia="Times New Roman" w:hAnsi="Times New Roman" w:cs="Times New Roman"/>
          <w:sz w:val="20"/>
          <w:szCs w:val="20"/>
        </w:rPr>
      </w:pPr>
    </w:p>
    <w:p w:rsidR="007A1CE5" w:rsidRPr="0066498A" w:rsidRDefault="00EF1AEB" w:rsidP="002800F9">
      <w:pPr>
        <w:spacing w:after="0" w:line="240" w:lineRule="auto"/>
        <w:ind w:left="0" w:hanging="2"/>
        <w:jc w:val="both"/>
        <w:rPr>
          <w:rFonts w:ascii="Times New Roman" w:eastAsia="Times New Roman" w:hAnsi="Times New Roman" w:cs="Times New Roman"/>
          <w:i/>
          <w:sz w:val="20"/>
          <w:szCs w:val="20"/>
          <w:lang w:val="id-ID"/>
        </w:rPr>
      </w:pPr>
      <w:r>
        <w:rPr>
          <w:rFonts w:ascii="Times New Roman" w:eastAsia="Times New Roman" w:hAnsi="Times New Roman" w:cs="Times New Roman"/>
          <w:b/>
          <w:sz w:val="20"/>
          <w:szCs w:val="20"/>
        </w:rPr>
        <w:t xml:space="preserve">Abstract: </w:t>
      </w:r>
      <w:r w:rsidR="00844D38" w:rsidRPr="0066498A">
        <w:rPr>
          <w:rFonts w:ascii="Times New Roman" w:eastAsia="Times New Roman" w:hAnsi="Times New Roman" w:cs="Times New Roman"/>
          <w:i/>
          <w:sz w:val="20"/>
          <w:szCs w:val="20"/>
          <w:lang w:val="id-ID"/>
        </w:rPr>
        <w:t>this purpose of this study was to develop a Learning Cycle 7e based student worksheet  on Plantae concept.the development prodcedures of the research employed ADDIE model which consistented of five stages, namely Analize, Design, Develop, Implement, dan Evaluate. The data were  collected thr</w:t>
      </w:r>
      <w:r w:rsidR="0066498A" w:rsidRPr="0066498A">
        <w:rPr>
          <w:rFonts w:ascii="Times New Roman" w:eastAsia="Times New Roman" w:hAnsi="Times New Roman" w:cs="Times New Roman"/>
          <w:i/>
          <w:sz w:val="20"/>
          <w:szCs w:val="20"/>
          <w:lang w:val="id-ID"/>
        </w:rPr>
        <w:t>oigh student worksheet validation process, students and teachers’ responses questionnaire. The data were analyzed by using descriptive analysis. The result of the research reveal that student worksheet based on Learning Cycle 7E is valid and pracical. It is state as valid because student worksheed based on Learning Cycle 7E which is developed had met validity criteria with “Valid” category. Ot is stated as practical because students and teachers positive responses on the student worksheet.</w:t>
      </w:r>
    </w:p>
    <w:p w:rsidR="007A1CE5" w:rsidRDefault="007A1CE5" w:rsidP="00280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jc w:val="both"/>
        <w:rPr>
          <w:rFonts w:ascii="Times New Roman" w:eastAsia="Times New Roman" w:hAnsi="Times New Roman" w:cs="Times New Roman"/>
          <w:sz w:val="20"/>
          <w:szCs w:val="20"/>
        </w:rPr>
      </w:pPr>
    </w:p>
    <w:p w:rsidR="007A1CE5" w:rsidRPr="00141E54" w:rsidRDefault="00EF1AEB" w:rsidP="002800F9">
      <w:pPr>
        <w:spacing w:after="0" w:line="240" w:lineRule="auto"/>
        <w:ind w:left="0" w:hanging="2"/>
        <w:jc w:val="both"/>
        <w:rPr>
          <w:rFonts w:ascii="Times New Roman" w:eastAsia="Times New Roman" w:hAnsi="Times New Roman" w:cs="Times New Roman"/>
          <w:sz w:val="20"/>
          <w:szCs w:val="20"/>
          <w:lang w:val="id-ID"/>
        </w:rPr>
      </w:pPr>
      <w:proofErr w:type="gramStart"/>
      <w:r>
        <w:rPr>
          <w:rFonts w:ascii="Times New Roman" w:eastAsia="Times New Roman" w:hAnsi="Times New Roman" w:cs="Times New Roman"/>
          <w:b/>
          <w:sz w:val="20"/>
          <w:szCs w:val="20"/>
        </w:rPr>
        <w:t>Keywords :</w:t>
      </w:r>
      <w:proofErr w:type="gramEnd"/>
      <w:r>
        <w:rPr>
          <w:rFonts w:ascii="Times New Roman" w:eastAsia="Times New Roman" w:hAnsi="Times New Roman" w:cs="Times New Roman"/>
          <w:sz w:val="20"/>
          <w:szCs w:val="20"/>
        </w:rPr>
        <w:t xml:space="preserve"> </w:t>
      </w:r>
      <w:r w:rsidR="00844D38">
        <w:rPr>
          <w:rFonts w:ascii="Times New Roman" w:eastAsia="Times New Roman" w:hAnsi="Times New Roman" w:cs="Times New Roman"/>
          <w:i/>
          <w:sz w:val="20"/>
          <w:szCs w:val="20"/>
          <w:lang w:val="id-ID"/>
        </w:rPr>
        <w:t>Student Worksheet</w:t>
      </w:r>
      <w:r w:rsidR="00141E54">
        <w:rPr>
          <w:rFonts w:ascii="Times New Roman" w:eastAsia="Times New Roman" w:hAnsi="Times New Roman" w:cs="Times New Roman"/>
          <w:i/>
          <w:sz w:val="20"/>
          <w:szCs w:val="20"/>
          <w:lang w:val="id-ID"/>
        </w:rPr>
        <w:t xml:space="preserve"> ,</w:t>
      </w:r>
      <w:r w:rsidR="00141E54">
        <w:rPr>
          <w:rFonts w:ascii="Times New Roman" w:eastAsia="Times New Roman" w:hAnsi="Times New Roman" w:cs="Times New Roman"/>
          <w:i/>
          <w:sz w:val="20"/>
          <w:szCs w:val="20"/>
        </w:rPr>
        <w:t xml:space="preserve"> </w:t>
      </w:r>
      <w:r w:rsidR="00844D38">
        <w:rPr>
          <w:rFonts w:ascii="Times New Roman" w:eastAsia="Times New Roman" w:hAnsi="Times New Roman" w:cs="Times New Roman"/>
          <w:i/>
          <w:sz w:val="20"/>
          <w:szCs w:val="20"/>
          <w:lang w:val="id-ID"/>
        </w:rPr>
        <w:t>Learning Cycle 7E</w:t>
      </w:r>
      <w:r w:rsidR="00141E54">
        <w:rPr>
          <w:rFonts w:ascii="Times New Roman" w:eastAsia="Times New Roman" w:hAnsi="Times New Roman" w:cs="Times New Roman"/>
          <w:i/>
          <w:sz w:val="20"/>
          <w:szCs w:val="20"/>
        </w:rPr>
        <w:t xml:space="preserve">, </w:t>
      </w:r>
      <w:r w:rsidR="00844D38">
        <w:rPr>
          <w:rFonts w:ascii="Times New Roman" w:eastAsia="Times New Roman" w:hAnsi="Times New Roman" w:cs="Times New Roman"/>
          <w:i/>
          <w:sz w:val="20"/>
          <w:szCs w:val="20"/>
          <w:lang w:val="id-ID"/>
        </w:rPr>
        <w:t xml:space="preserve">valid  </w:t>
      </w:r>
      <w:r w:rsidR="0066498A">
        <w:rPr>
          <w:rFonts w:ascii="Times New Roman" w:eastAsia="Times New Roman" w:hAnsi="Times New Roman" w:cs="Times New Roman"/>
          <w:i/>
          <w:sz w:val="20"/>
          <w:szCs w:val="20"/>
          <w:lang w:val="id-ID"/>
        </w:rPr>
        <w:t>Practical</w:t>
      </w:r>
    </w:p>
    <w:p w:rsidR="007A1CE5" w:rsidRDefault="007A1CE5" w:rsidP="00280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jc w:val="both"/>
        <w:rPr>
          <w:rFonts w:ascii="Times New Roman" w:eastAsia="Times New Roman" w:hAnsi="Times New Roman" w:cs="Times New Roman"/>
          <w:sz w:val="20"/>
          <w:szCs w:val="20"/>
        </w:rPr>
      </w:pPr>
    </w:p>
    <w:p w:rsidR="007A1CE5" w:rsidRDefault="007A1CE5" w:rsidP="002800F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jc w:val="both"/>
        <w:rPr>
          <w:rFonts w:ascii="Times New Roman" w:eastAsia="Times New Roman" w:hAnsi="Times New Roman" w:cs="Times New Roman"/>
          <w:sz w:val="20"/>
          <w:szCs w:val="20"/>
        </w:rPr>
        <w:sectPr w:rsidR="007A1CE5">
          <w:headerReference w:type="default" r:id="rId10"/>
          <w:footerReference w:type="default" r:id="rId11"/>
          <w:pgSz w:w="11907" w:h="16840"/>
          <w:pgMar w:top="1440" w:right="1152" w:bottom="1152" w:left="1440" w:header="720" w:footer="720" w:gutter="0"/>
          <w:pgNumType w:start="1"/>
          <w:cols w:space="720"/>
        </w:sectPr>
      </w:pPr>
    </w:p>
    <w:p w:rsidR="007A1CE5" w:rsidRDefault="00EF1AEB" w:rsidP="002800F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PENDAHULUAN</w:t>
      </w:r>
    </w:p>
    <w:p w:rsidR="00E237A4" w:rsidRDefault="00D22319" w:rsidP="00E237A4">
      <w:pPr>
        <w:spacing w:after="0" w:line="240" w:lineRule="auto"/>
        <w:ind w:left="-2" w:firstLineChars="283" w:firstLine="566"/>
        <w:jc w:val="both"/>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 xml:space="preserve">Berbagai upaya dilakukan pemerintah untuk meningkatkan sumber daya manusia melalui peningkatan kualitas pendidikan. Kurikulum telah ngangalami perubahan beberapa tahun terakhir ini. Perubahan kurikulum merupakan salah satu usaha untuk meningkatkan kualitas pendidikan termasuk perkembangan beberapa metode, model, pendekatan dan strategi pembelajaran. </w:t>
      </w:r>
      <w:r w:rsidR="00E237A4">
        <w:rPr>
          <w:rFonts w:ascii="Times New Roman" w:eastAsia="Times New Roman" w:hAnsi="Times New Roman" w:cs="Times New Roman"/>
          <w:sz w:val="20"/>
          <w:szCs w:val="20"/>
          <w:lang w:val="id-ID"/>
        </w:rPr>
        <w:t xml:space="preserve">Pendidikan di indonesia sudah seharusnya berupaya untuk menyiapkan peserta didik yang tidak hanya terampil secara kualitatif tapi juga terampil secara kuantitatif, the New Biology menjadi semakin penting untuk pekerjaan ahli biologi, salah satu keahlian tersebut adalah menafsirkan kumpulan data dan mengkomunikasikan interpretasi tersebut </w:t>
      </w:r>
      <w:r w:rsidR="00E237A4">
        <w:rPr>
          <w:rFonts w:ascii="Times New Roman" w:eastAsia="Times New Roman" w:hAnsi="Times New Roman" w:cs="Times New Roman"/>
          <w:sz w:val="20"/>
          <w:szCs w:val="20"/>
          <w:lang w:val="id-ID"/>
        </w:rPr>
        <w:fldChar w:fldCharType="begin" w:fldLock="1"/>
      </w:r>
      <w:r w:rsidR="00856168">
        <w:rPr>
          <w:rFonts w:ascii="Times New Roman" w:eastAsia="Times New Roman" w:hAnsi="Times New Roman" w:cs="Times New Roman"/>
          <w:sz w:val="20"/>
          <w:szCs w:val="20"/>
          <w:lang w:val="id-ID"/>
        </w:rPr>
        <w:instrText>ADDIN CSL_CITATION {"citationItems":[{"id":"ITEM-1","itemData":{"DOI":"10.1187/cbe.09-12-0092","ISSN":"19317913","PMID":"20194802","author":[{"dropping-particle":"","family":"Labov","given":"Jay B.","non-dropping-particle":"","parse-names":false,"suffix":""},{"dropping-particle":"","family":"Reid","given":"Ann H.","non-dropping-particle":"","parse-names":false,"suffix":""},{"dropping-particle":"","family":"Yamamoto","given":"Keith R.","non-dropping-particle":"","parse-names":false,"suffix":""}],"container-title":"CBE Life Sciences Education","id":"ITEM-1","issue":"1","issued":{"date-parts":[["2010"]]},"page":"10-16","title":"Integrated biology and undergraduate science education: A new biology education for the twenty-first century?","type":"article-journal","volume":"9"},"uris":["http://www.mendeley.com/documents/?uuid=73f08c61-627f-398f-82d4-5930c2b83655"]}],"mendeley":{"formattedCitation":"[1]","plainTextFormattedCitation":"[1]","previouslyFormattedCitation":"(Labov et al., 2010)"},"properties":{"noteIndex":0},"schema":"https://github.com/citation-style-language/schema/raw/master/csl-citation.json"}</w:instrText>
      </w:r>
      <w:r w:rsidR="00E237A4">
        <w:rPr>
          <w:rFonts w:ascii="Times New Roman" w:eastAsia="Times New Roman" w:hAnsi="Times New Roman" w:cs="Times New Roman"/>
          <w:sz w:val="20"/>
          <w:szCs w:val="20"/>
          <w:lang w:val="id-ID"/>
        </w:rPr>
        <w:fldChar w:fldCharType="separate"/>
      </w:r>
      <w:r w:rsidR="00856168" w:rsidRPr="00856168">
        <w:rPr>
          <w:rFonts w:ascii="Times New Roman" w:eastAsia="Times New Roman" w:hAnsi="Times New Roman" w:cs="Times New Roman"/>
          <w:noProof/>
          <w:sz w:val="20"/>
          <w:szCs w:val="20"/>
          <w:lang w:val="id-ID"/>
        </w:rPr>
        <w:t>[1]</w:t>
      </w:r>
      <w:r w:rsidR="00E237A4">
        <w:rPr>
          <w:rFonts w:ascii="Times New Roman" w:eastAsia="Times New Roman" w:hAnsi="Times New Roman" w:cs="Times New Roman"/>
          <w:sz w:val="20"/>
          <w:szCs w:val="20"/>
          <w:lang w:val="id-ID"/>
        </w:rPr>
        <w:fldChar w:fldCharType="end"/>
      </w:r>
      <w:r w:rsidR="00E237A4">
        <w:rPr>
          <w:rFonts w:ascii="Times New Roman" w:eastAsia="Times New Roman" w:hAnsi="Times New Roman" w:cs="Times New Roman"/>
          <w:sz w:val="20"/>
          <w:szCs w:val="20"/>
          <w:lang w:val="id-ID"/>
        </w:rPr>
        <w:t>.</w:t>
      </w:r>
    </w:p>
    <w:p w:rsidR="00D22319" w:rsidRDefault="00D22319" w:rsidP="00E237A4">
      <w:pPr>
        <w:spacing w:after="0" w:line="240" w:lineRule="auto"/>
        <w:ind w:left="-2" w:firstLineChars="283" w:firstLine="566"/>
        <w:jc w:val="both"/>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 xml:space="preserve">Tujuan pendidikan nasional adalah mencerdaskan kehidupan bangsa merupakan cita-cita yang terus menerus diupayakan oleh berbagai pihak terutama pelaku pendidikan. Guru merupakan salah satu unsur dalam dunia pendidikan yang mengemban peran yang sangat penting dalam rangka meningkatkan kualitas pembelajaran di sekolah, penempatan peran guru sebagai fasilitator belum </w:t>
      </w:r>
      <w:r>
        <w:rPr>
          <w:rFonts w:ascii="Times New Roman" w:eastAsia="Times New Roman" w:hAnsi="Times New Roman" w:cs="Times New Roman"/>
          <w:sz w:val="20"/>
          <w:szCs w:val="20"/>
          <w:lang w:val="id-ID"/>
        </w:rPr>
        <w:lastRenderedPageBreak/>
        <w:t xml:space="preserve">dilaksanakan secara optimal. Sebagai fasilitator , guru diharapkan mampu menghadirkan dan atau menciptakan sumber belajar yang dapat menunjang tercapainya tujuan pembelajaran. Sumber </w:t>
      </w:r>
      <w:r w:rsidR="00D2379F">
        <w:rPr>
          <w:rFonts w:ascii="Times New Roman" w:eastAsia="Times New Roman" w:hAnsi="Times New Roman" w:cs="Times New Roman"/>
          <w:sz w:val="20"/>
          <w:szCs w:val="20"/>
          <w:lang w:val="id-ID"/>
        </w:rPr>
        <w:t xml:space="preserve">belajar </w:t>
      </w:r>
      <w:r>
        <w:rPr>
          <w:rFonts w:ascii="Times New Roman" w:eastAsia="Times New Roman" w:hAnsi="Times New Roman" w:cs="Times New Roman"/>
          <w:sz w:val="20"/>
          <w:szCs w:val="20"/>
          <w:lang w:val="id-ID"/>
        </w:rPr>
        <w:t>dimaknai sebagai informasi yang dapat ditampilkan dan disimpan dalam berbagai bentuk format dan media yang dapat membantu pesrta didik maupun guru dalam</w:t>
      </w:r>
      <w:r w:rsidR="00D2379F">
        <w:rPr>
          <w:rFonts w:ascii="Times New Roman" w:eastAsia="Times New Roman" w:hAnsi="Times New Roman" w:cs="Times New Roman"/>
          <w:sz w:val="20"/>
          <w:szCs w:val="20"/>
          <w:lang w:val="id-ID"/>
        </w:rPr>
        <w:t xml:space="preserve"> kegiatan belajar mengajar (D</w:t>
      </w:r>
      <w:r w:rsidR="00F4161C">
        <w:rPr>
          <w:rFonts w:ascii="Times New Roman" w:eastAsia="Times New Roman" w:hAnsi="Times New Roman" w:cs="Times New Roman"/>
          <w:sz w:val="20"/>
          <w:szCs w:val="20"/>
          <w:lang w:val="id-ID"/>
        </w:rPr>
        <w:t>epd</w:t>
      </w:r>
      <w:r>
        <w:rPr>
          <w:rFonts w:ascii="Times New Roman" w:eastAsia="Times New Roman" w:hAnsi="Times New Roman" w:cs="Times New Roman"/>
          <w:sz w:val="20"/>
          <w:szCs w:val="20"/>
          <w:lang w:val="id-ID"/>
        </w:rPr>
        <w:t>ik</w:t>
      </w:r>
      <w:r w:rsidR="00F4161C">
        <w:rPr>
          <w:rFonts w:ascii="Times New Roman" w:eastAsia="Times New Roman" w:hAnsi="Times New Roman" w:cs="Times New Roman"/>
          <w:sz w:val="20"/>
          <w:szCs w:val="20"/>
          <w:lang w:val="id-ID"/>
        </w:rPr>
        <w:t>nas, 2008)</w:t>
      </w:r>
    </w:p>
    <w:p w:rsidR="009877B6" w:rsidRDefault="009877B6" w:rsidP="009877B6">
      <w:pPr>
        <w:spacing w:after="0" w:line="240" w:lineRule="auto"/>
        <w:ind w:left="-2" w:firstLineChars="283" w:firstLine="566"/>
        <w:jc w:val="both"/>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 xml:space="preserve">Hakikat pembelajaran biologi selaras dengan tujuan utama dari kurikulum yang diterapkan di indonesia saat ini yaitu kurikulum 2013 dengan pendekattan saintifi yang tidak hanya menilai hasil akhir, melainkan juga menkeankan pada proses pembelajarannya. Dakam kurikulum 2013 pembelajaran didesain sedemikian rupa agar peserta didik memperoleh pengalaman belajar baik proses mental maupun fisik dengan interaksi antar pesserta didik, peserta didik dengan guru, dengan lingkungan, serta sumber belajar lainnya </w:t>
      </w:r>
      <w:r>
        <w:rPr>
          <w:rFonts w:ascii="Times New Roman" w:eastAsia="Times New Roman" w:hAnsi="Times New Roman" w:cs="Times New Roman"/>
          <w:sz w:val="20"/>
          <w:szCs w:val="20"/>
          <w:lang w:val="id-ID"/>
        </w:rPr>
        <w:fldChar w:fldCharType="begin" w:fldLock="1"/>
      </w:r>
      <w:r w:rsidR="00856168">
        <w:rPr>
          <w:rFonts w:ascii="Times New Roman" w:eastAsia="Times New Roman" w:hAnsi="Times New Roman" w:cs="Times New Roman"/>
          <w:sz w:val="20"/>
          <w:szCs w:val="20"/>
          <w:lang w:val="id-ID"/>
        </w:rPr>
        <w:instrText>ADDIN CSL_CITATION {"citationItems":[{"id":"ITEM-1","itemData":{"author":[{"dropping-particle":"","family":"Kemendikbud","given":"","non-dropping-particle":"","parse-names":false,"suffix":""}],"container-title":"Peraturan Menteri Pendidikan Dan Kebudayaan Republik Indonesia Nomor 71 Tahun 2013","id":"ITEM-1","issued":{"date-parts":[["2013"]]},"title":"Buku Teks Pelajaran Dan Buku Panduan Guru Untuk Pendidikan Dasar Dan Menengah","type":"article-journal"},"uris":["http://www.mendeley.com/documents/?uuid=dceb424e-8a2e-4057-801c-32630d259aeb"]}],"mendeley":{"formattedCitation":"[2]","plainTextFormattedCitation":"[2]","previouslyFormattedCitation":"(Kemendikbud, 2013)"},"properties":{"noteIndex":0},"schema":"https://github.com/citation-style-language/schema/raw/master/csl-citation.json"}</w:instrText>
      </w:r>
      <w:r>
        <w:rPr>
          <w:rFonts w:ascii="Times New Roman" w:eastAsia="Times New Roman" w:hAnsi="Times New Roman" w:cs="Times New Roman"/>
          <w:sz w:val="20"/>
          <w:szCs w:val="20"/>
          <w:lang w:val="id-ID"/>
        </w:rPr>
        <w:fldChar w:fldCharType="separate"/>
      </w:r>
      <w:r w:rsidR="00856168" w:rsidRPr="00856168">
        <w:rPr>
          <w:rFonts w:ascii="Times New Roman" w:eastAsia="Times New Roman" w:hAnsi="Times New Roman" w:cs="Times New Roman"/>
          <w:noProof/>
          <w:sz w:val="20"/>
          <w:szCs w:val="20"/>
          <w:lang w:val="id-ID"/>
        </w:rPr>
        <w:t>[2]</w:t>
      </w:r>
      <w:r>
        <w:rPr>
          <w:rFonts w:ascii="Times New Roman" w:eastAsia="Times New Roman" w:hAnsi="Times New Roman" w:cs="Times New Roman"/>
          <w:sz w:val="20"/>
          <w:szCs w:val="20"/>
          <w:lang w:val="id-ID"/>
        </w:rPr>
        <w:fldChar w:fldCharType="end"/>
      </w:r>
      <w:r>
        <w:rPr>
          <w:rFonts w:ascii="Times New Roman" w:eastAsia="Times New Roman" w:hAnsi="Times New Roman" w:cs="Times New Roman"/>
          <w:sz w:val="20"/>
          <w:szCs w:val="20"/>
          <w:lang w:val="id-ID"/>
        </w:rPr>
        <w:t xml:space="preserve">. Pada kenyataannya, kebanyakan siswa hanya berorientasi pada kemampuan kognitifsaja, dimana siswa menganggap bahwa pembelajaran biologi  lebih banyak menghafal dan membosankan sehingga timbul rsa malas untuk </w:t>
      </w:r>
      <w:r>
        <w:rPr>
          <w:rFonts w:ascii="Times New Roman" w:eastAsia="Times New Roman" w:hAnsi="Times New Roman" w:cs="Times New Roman"/>
          <w:sz w:val="20"/>
          <w:szCs w:val="20"/>
          <w:lang w:val="id-ID"/>
        </w:rPr>
        <w:lastRenderedPageBreak/>
        <w:t>belajar biologi.</w:t>
      </w:r>
      <w:r w:rsidR="00095763">
        <w:rPr>
          <w:rFonts w:ascii="Times New Roman" w:eastAsia="Times New Roman" w:hAnsi="Times New Roman" w:cs="Times New Roman"/>
          <w:sz w:val="20"/>
          <w:szCs w:val="20"/>
          <w:lang w:val="id-ID"/>
        </w:rPr>
        <w:t xml:space="preserve"> Cimer </w:t>
      </w:r>
      <w:r w:rsidR="00095763">
        <w:rPr>
          <w:rFonts w:ascii="Times New Roman" w:eastAsia="Times New Roman" w:hAnsi="Times New Roman" w:cs="Times New Roman"/>
          <w:sz w:val="20"/>
          <w:szCs w:val="20"/>
          <w:lang w:val="id-ID"/>
        </w:rPr>
        <w:fldChar w:fldCharType="begin" w:fldLock="1"/>
      </w:r>
      <w:r w:rsidR="00856168">
        <w:rPr>
          <w:rFonts w:ascii="Times New Roman" w:eastAsia="Times New Roman" w:hAnsi="Times New Roman" w:cs="Times New Roman"/>
          <w:sz w:val="20"/>
          <w:szCs w:val="20"/>
          <w:lang w:val="id-ID"/>
        </w:rPr>
        <w:instrText>ADDIN CSL_CITATION {"citationItems":[{"id":"ITEM-1","itemData":{"DOI":"10.5897/ERR11.205","ISSN":"1990-3839","abstract":"The present study aims to determine the biological topics that students have difficulties learning, the reasons why secondary school students have difficulties in learning biology, and ways to improve the effectiveness of students' biology learning. For these purposes, a self-administered questionnaire including three open-ended questions was employed to collect the data. It was administered to 207 11th grade students in the district of Rize, Turkey. The data were analyzed both qualitatively and quantitatively. There were five topics that the students had the most difficulties learning: Matter cycles, endocrine system and hormones, aerobic respiration, cell division, and genes and chromosomes. The main reasons for learning difficulties were the nature of the topic, teachers' style of teaching, students' learning and studying habits, students' negative feelings and attitudes towards the topic and a lack of resources. To overcome these difficulties and make their biology learning more effective, the participants suggested such strategies as teaching biology through the use of visual materials, teaching through practical work, reducing the content of the biology curriculum, using various study techniques, teaching biology through connecting the topics with daily life, making biology learning interesting, and increasing the number of biology questions in the university entrance examination. The findings were discussed in relation to the relevant literature.","author":[{"dropping-particle":"","family":"Çimer","given":"Atilla","non-dropping-particle":"","parse-names":false,"suffix":""}],"container-title":"Educational Research and Reviews","id":"ITEM-1","issue":"3","issued":{"date-parts":[["2012","1","19"]]},"page":"61-71","publisher":"Academic Journals","title":"What Makes Biology Learning Difficult and Effective: Students' Views.","type":"article-journal","volume":"7"},"uris":["http://www.mendeley.com/documents/?uuid=0a35f223-95a8-3cd4-9d42-8be45a0db7e8"]}],"mendeley":{"formattedCitation":"[3]","plainTextFormattedCitation":"[3]","previouslyFormattedCitation":"(Çimer, 2012)"},"properties":{"noteIndex":0},"schema":"https://github.com/citation-style-language/schema/raw/master/csl-citation.json"}</w:instrText>
      </w:r>
      <w:r w:rsidR="00095763">
        <w:rPr>
          <w:rFonts w:ascii="Times New Roman" w:eastAsia="Times New Roman" w:hAnsi="Times New Roman" w:cs="Times New Roman"/>
          <w:sz w:val="20"/>
          <w:szCs w:val="20"/>
          <w:lang w:val="id-ID"/>
        </w:rPr>
        <w:fldChar w:fldCharType="separate"/>
      </w:r>
      <w:r w:rsidR="00856168" w:rsidRPr="00856168">
        <w:rPr>
          <w:rFonts w:ascii="Times New Roman" w:eastAsia="Times New Roman" w:hAnsi="Times New Roman" w:cs="Times New Roman"/>
          <w:noProof/>
          <w:sz w:val="20"/>
          <w:szCs w:val="20"/>
          <w:lang w:val="id-ID"/>
        </w:rPr>
        <w:t>[3]</w:t>
      </w:r>
      <w:r w:rsidR="00095763">
        <w:rPr>
          <w:rFonts w:ascii="Times New Roman" w:eastAsia="Times New Roman" w:hAnsi="Times New Roman" w:cs="Times New Roman"/>
          <w:sz w:val="20"/>
          <w:szCs w:val="20"/>
          <w:lang w:val="id-ID"/>
        </w:rPr>
        <w:fldChar w:fldCharType="end"/>
      </w:r>
      <w:r w:rsidR="00095763">
        <w:rPr>
          <w:rFonts w:ascii="Times New Roman" w:eastAsia="Times New Roman" w:hAnsi="Times New Roman" w:cs="Times New Roman"/>
          <w:sz w:val="20"/>
          <w:szCs w:val="20"/>
          <w:lang w:val="id-ID"/>
        </w:rPr>
        <w:t xml:space="preserve">  menjelaskan permaslahan lain dalam biologi yaitu siswa kurang mengetahui hubungan antara apa yang diajarkan di sekolah dengan kehidupan sehari-hari. Permasalahan tersebut disebabkan siswa kurang aktif untuk mengonstruk sendiri pengetahuannya dan guru kurang berperan dalam memfasilitasi peserta didik untuk menghubungkan konsep dengan kehidupan sehari-hari.</w:t>
      </w:r>
    </w:p>
    <w:p w:rsidR="00A53686" w:rsidRDefault="00A53686" w:rsidP="00A53686">
      <w:pPr>
        <w:spacing w:after="0" w:line="240" w:lineRule="auto"/>
        <w:ind w:left="-2" w:firstLineChars="283" w:firstLine="566"/>
        <w:jc w:val="both"/>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 xml:space="preserve">Terkait dengan pengembangan bahan ajar, saat ini pengembangan bahan ajar menjadi kebutuhan yang mendesak. Hal ini merupakan konsekuensi dari perubahan kurikulum lama menjadi kurikulum baru saat ini yakni kurikulum 2013 dengan menggunakan penedekatan saintifik </w:t>
      </w:r>
      <w:r>
        <w:rPr>
          <w:rFonts w:ascii="Times New Roman" w:eastAsia="Times New Roman" w:hAnsi="Times New Roman" w:cs="Times New Roman"/>
          <w:sz w:val="20"/>
          <w:szCs w:val="20"/>
          <w:lang w:val="id-ID"/>
        </w:rPr>
        <w:fldChar w:fldCharType="begin" w:fldLock="1"/>
      </w:r>
      <w:r w:rsidR="00856168">
        <w:rPr>
          <w:rFonts w:ascii="Times New Roman" w:eastAsia="Times New Roman" w:hAnsi="Times New Roman" w:cs="Times New Roman"/>
          <w:sz w:val="20"/>
          <w:szCs w:val="20"/>
          <w:lang w:val="id-ID"/>
        </w:rPr>
        <w:instrText>ADDIN CSL_CITATION {"citationItems":[{"id":"ITEM-1","itemData":{"DOI":"10.26858/est.v3i2.3468","ISSN":"2477-3840","abstract":"Tujuan penelitian ini adalah untuk mengembangkan modul pembelajaran berbasis pendekatan saintifik pada konsep ekologi yang valid, praktis dan efektif bagi siswa Sekolah Menegah Atas. Prosedur pengembangan yang digunakan dalam penelitian adalah model Thiagarajan atau model 4-D terdiri empat tahap yaitu tahap pendefinisian (define), tahap perancangan (design), tahap pengembangan (develop), dan tahap penyebaran (disseminate). Pengumpulan data dilakukan melalui proses validasi modul pembelajaran, angket respon siswa dan guru terhadap modul pembelajaran, lembar observasi keterlaksanaan pembelajaran dan tes hasil belajar. Data uji coba dianalisis dengan menggunakan analisis deskriptif. Hasil penelitian menunjukkan bahwa modul pembelajaran biologi berbasis pendekatan saintifik bersifat valid, praktis, dan efektif. Dikatakan valid karena Modul pembelajaran biologi berbasis pendekatan saintifik yang dikembangkan telah memenuhi kriteria kevalidan dengan kategori \"Valid\". Modul pembelajaran dikatakan praktis karena keterlaksanaan pembelajaran menggunakan modul pembelajaran biologi ini memiliki keterlaksanaan dengan kategori tinggi, dan siswa dan guru memberikan respon positif terhadap modul pembelajaran. Penggunaan modul pembelajaran berbasis saintifik telah memenuhi kriteria keefektifan karena tes hasil","author":[{"dropping-particle":"","family":"Setiyadi","given":"Muhammad Wahyu","non-dropping-particle":"","parse-names":false,"suffix":""}],"container-title":"Journal of Educational Science and Technology (EST)","id":"ITEM-1","issue":"2","issued":{"date-parts":[["2017","8","29"]]},"page":"102","title":"Pengembangan Modul Pembelajaran Biologi Berbasis Pendekatan Saintifik Untuk Meningkatkan Hasil Belajar Siswa","type":"article-journal","volume":"3"},"uris":["http://www.mendeley.com/documents/?uuid=545b4053-698e-4e91-a9a7-a9b0455d1ae6"]}],"mendeley":{"formattedCitation":"[4]","plainTextFormattedCitation":"[4]","previouslyFormattedCitation":"(Setiyadi, 2017)"},"properties":{"noteIndex":0},"schema":"https://github.com/citation-style-language/schema/raw/master/csl-citation.json"}</w:instrText>
      </w:r>
      <w:r>
        <w:rPr>
          <w:rFonts w:ascii="Times New Roman" w:eastAsia="Times New Roman" w:hAnsi="Times New Roman" w:cs="Times New Roman"/>
          <w:sz w:val="20"/>
          <w:szCs w:val="20"/>
          <w:lang w:val="id-ID"/>
        </w:rPr>
        <w:fldChar w:fldCharType="separate"/>
      </w:r>
      <w:r w:rsidR="00856168" w:rsidRPr="00856168">
        <w:rPr>
          <w:rFonts w:ascii="Times New Roman" w:eastAsia="Times New Roman" w:hAnsi="Times New Roman" w:cs="Times New Roman"/>
          <w:noProof/>
          <w:sz w:val="20"/>
          <w:szCs w:val="20"/>
          <w:lang w:val="id-ID"/>
        </w:rPr>
        <w:t>[4]</w:t>
      </w:r>
      <w:r>
        <w:rPr>
          <w:rFonts w:ascii="Times New Roman" w:eastAsia="Times New Roman" w:hAnsi="Times New Roman" w:cs="Times New Roman"/>
          <w:sz w:val="20"/>
          <w:szCs w:val="20"/>
          <w:lang w:val="id-ID"/>
        </w:rPr>
        <w:fldChar w:fldCharType="end"/>
      </w:r>
      <w:r>
        <w:rPr>
          <w:rFonts w:ascii="Times New Roman" w:eastAsia="Times New Roman" w:hAnsi="Times New Roman" w:cs="Times New Roman"/>
          <w:sz w:val="20"/>
          <w:szCs w:val="20"/>
          <w:lang w:val="id-ID"/>
        </w:rPr>
        <w:t>. Salah satu alasan siperlukannya pengembangan bahan ajar adalah ketersediaan bahan ajar yang sesuai dengan kurikulum, yang artinya bahan ajar yang dikembangkan harus sesu</w:t>
      </w:r>
      <w:r w:rsidR="00692B04">
        <w:rPr>
          <w:rFonts w:ascii="Times New Roman" w:eastAsia="Times New Roman" w:hAnsi="Times New Roman" w:cs="Times New Roman"/>
          <w:sz w:val="20"/>
          <w:szCs w:val="20"/>
          <w:lang w:val="id-ID"/>
        </w:rPr>
        <w:t xml:space="preserve">ai dengn kurikulum dengan mempertimbangkan karakteristik sasaran seperti lingkungan sosial, budaya, tahapan perkembangan siswa, maupun karakteristik siswa sebagai sasaran. Setiyadi dalam penelitiannya juga menyeatakan bahwa pengembangan bahan jara pennting dilakukan oleh pendidik agar pembellajaran lebih efektif, efisien dan tidak melenceng dari kompetensi yang akan dicapainya. Oleh karena itu bahan ajar sangat penting ddikembangkan sebagai upaya pendidik untuk meningkatkan kualitas belajar </w:t>
      </w:r>
      <w:r w:rsidR="00692B04">
        <w:rPr>
          <w:rFonts w:ascii="Times New Roman" w:eastAsia="Times New Roman" w:hAnsi="Times New Roman" w:cs="Times New Roman"/>
          <w:sz w:val="20"/>
          <w:szCs w:val="20"/>
          <w:lang w:val="id-ID"/>
        </w:rPr>
        <w:fldChar w:fldCharType="begin" w:fldLock="1"/>
      </w:r>
      <w:r w:rsidR="00856168">
        <w:rPr>
          <w:rFonts w:ascii="Times New Roman" w:eastAsia="Times New Roman" w:hAnsi="Times New Roman" w:cs="Times New Roman"/>
          <w:sz w:val="20"/>
          <w:szCs w:val="20"/>
          <w:lang w:val="id-ID"/>
        </w:rPr>
        <w:instrText>ADDIN CSL_CITATION {"citationItems":[{"id":"ITEM-1","itemData":{"DOI":"10.33394/bjib.v7i2.2388","ISSN":"2338-5006","abstract":"The purpose of this study is to determine the effect of chemicals on various temperatures in the heart of frogs (Rana sp.) And to compile valid animal physiology practical instructions. This research is a type of experimental research (true experimental) and this research approach is a qualitative approach. Samples were given 3 different treatments, namely controls with room temperature of 250C-300C, temperature of 00C-100C, and 300C-400C. The results of the study using ANOVA (Analysis of Variance) showed the effect of NaCl solution on the frog heart rate (Rana sp.) Namely Fcount of 5.18 while Ftable of 3.59 so that the results of this study were declared significant. While the effect of saline solution on the frog heart rate (Rana sp.) Is Fcount of 1.78 while Ftable is 3.59 so the results of this study are declared non-significant. So it can be concluded that, NaCl solution at various temperatures significantly influences the frog heart rate (Rana sp.), While saline solution at various temperatures does not significantly influence the frog heart rate (Rana sp.). The process of developing this animal physiology practical guide uses a 3-D development model, which consists of the define, design, and develope stages. The results of the study showed that the practicum instructions for animal physiology were valid, said to be valid because the practicum instructions prepared and developed had met the \"valid\" criteria.","author":[{"dropping-particle":"","family":"Purnamasari","given":"Sry","non-dropping-particle":"","parse-names":false,"suffix":""},{"dropping-particle":"","family":"Setiyadi","given":"Muhammad Wahyu","non-dropping-particle":"","parse-names":false,"suffix":""}],"container-title":"Bioscientist : Jurnal Ilmiah Biologi","id":"ITEM-1","issue":"2","issued":{"date-parts":[["2019","12","30"]]},"page":"123","publisher":"LPPM IKIP Mataram","title":"PENGARUH ZAT KIMIA PADA BERBAGAI SUHU TERHADAP DENYUT JANTUNG KATAK (Rana sp.) DALAM UPAYA PENGEMBANGAN BUKU PETUNJUK PRAKTIKUM  FISIOLOGI HEWAN","type":"article-journal","volume":"7"},"uris":["http://www.mendeley.com/documents/?uuid=ff7b5dc0-581a-3eb0-a21a-6567ab0f1492"]}],"mendeley":{"formattedCitation":"[5]","plainTextFormattedCitation":"[5]","previouslyFormattedCitation":"(Purnamasari &amp; Setiyadi, 2019)"},"properties":{"noteIndex":0},"schema":"https://github.com/citation-style-language/schema/raw/master/csl-citation.json"}</w:instrText>
      </w:r>
      <w:r w:rsidR="00692B04">
        <w:rPr>
          <w:rFonts w:ascii="Times New Roman" w:eastAsia="Times New Roman" w:hAnsi="Times New Roman" w:cs="Times New Roman"/>
          <w:sz w:val="20"/>
          <w:szCs w:val="20"/>
          <w:lang w:val="id-ID"/>
        </w:rPr>
        <w:fldChar w:fldCharType="separate"/>
      </w:r>
      <w:r w:rsidR="00856168" w:rsidRPr="00856168">
        <w:rPr>
          <w:rFonts w:ascii="Times New Roman" w:eastAsia="Times New Roman" w:hAnsi="Times New Roman" w:cs="Times New Roman"/>
          <w:noProof/>
          <w:sz w:val="20"/>
          <w:szCs w:val="20"/>
          <w:lang w:val="id-ID"/>
        </w:rPr>
        <w:t>[5]</w:t>
      </w:r>
      <w:r w:rsidR="00692B04">
        <w:rPr>
          <w:rFonts w:ascii="Times New Roman" w:eastAsia="Times New Roman" w:hAnsi="Times New Roman" w:cs="Times New Roman"/>
          <w:sz w:val="20"/>
          <w:szCs w:val="20"/>
          <w:lang w:val="id-ID"/>
        </w:rPr>
        <w:fldChar w:fldCharType="end"/>
      </w:r>
      <w:r w:rsidR="00E237A4">
        <w:rPr>
          <w:rFonts w:ascii="Times New Roman" w:eastAsia="Times New Roman" w:hAnsi="Times New Roman" w:cs="Times New Roman"/>
          <w:sz w:val="20"/>
          <w:szCs w:val="20"/>
          <w:lang w:val="id-ID"/>
        </w:rPr>
        <w:t>.</w:t>
      </w:r>
    </w:p>
    <w:p w:rsidR="00E237A4" w:rsidRDefault="00E237A4" w:rsidP="00A53686">
      <w:pPr>
        <w:spacing w:after="0" w:line="240" w:lineRule="auto"/>
        <w:ind w:left="-2" w:firstLineChars="283" w:firstLine="566"/>
        <w:jc w:val="both"/>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Salah satu bentuk bahan ajar yang  menjadi bagian penting dalam menjang proses belajar mengajar  yaitu lembar kerja peserta didik yang biasa disebut dengan LKPD. LKPD merupakan bahan ajar praktis untuk digunakan dalam proses pembelajaran.</w:t>
      </w:r>
      <w:r w:rsidR="00FB5DEB">
        <w:rPr>
          <w:rFonts w:ascii="Times New Roman" w:eastAsia="Times New Roman" w:hAnsi="Times New Roman" w:cs="Times New Roman"/>
          <w:sz w:val="20"/>
          <w:szCs w:val="20"/>
          <w:lang w:val="id-ID"/>
        </w:rPr>
        <w:t xml:space="preserve"> LKPD merupakan salah satu perangkat pembelajaran yang sering digunakan dalam proses pembelajaran oleh guru.</w:t>
      </w:r>
      <w:r w:rsidR="00095763">
        <w:rPr>
          <w:rFonts w:ascii="Times New Roman" w:eastAsia="Times New Roman" w:hAnsi="Times New Roman" w:cs="Times New Roman"/>
          <w:sz w:val="20"/>
          <w:szCs w:val="20"/>
          <w:lang w:val="id-ID"/>
        </w:rPr>
        <w:t xml:space="preserve"> Berdasrkan hasil wawancara kepada guru biologi di MAN 1 Bima, selama ini belum ada yang mengebangkan Lembar Kerja Peserta Didik untuk keperluan mengajar guru itu sendiri. Selam ini guru biologi masih mengandalkan buku paket atai LKPD cetakan yang telah ters</w:t>
      </w:r>
      <w:r w:rsidR="002E7D3D">
        <w:rPr>
          <w:rFonts w:ascii="Times New Roman" w:eastAsia="Times New Roman" w:hAnsi="Times New Roman" w:cs="Times New Roman"/>
          <w:sz w:val="20"/>
          <w:szCs w:val="20"/>
          <w:lang w:val="id-ID"/>
        </w:rPr>
        <w:t>edia atau membelinya di  toko bu</w:t>
      </w:r>
      <w:r w:rsidR="00095763">
        <w:rPr>
          <w:rFonts w:ascii="Times New Roman" w:eastAsia="Times New Roman" w:hAnsi="Times New Roman" w:cs="Times New Roman"/>
          <w:sz w:val="20"/>
          <w:szCs w:val="20"/>
          <w:lang w:val="id-ID"/>
        </w:rPr>
        <w:t>ku.</w:t>
      </w:r>
    </w:p>
    <w:p w:rsidR="002E030C" w:rsidRDefault="00FB5DEB" w:rsidP="00E237A4">
      <w:pPr>
        <w:spacing w:after="0" w:line="240" w:lineRule="auto"/>
        <w:ind w:left="-2" w:firstLineChars="283" w:firstLine="566"/>
        <w:jc w:val="both"/>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Pengembangan LKPD juga harus memep</w:t>
      </w:r>
      <w:r w:rsidR="002E030C">
        <w:rPr>
          <w:rFonts w:ascii="Times New Roman" w:eastAsia="Times New Roman" w:hAnsi="Times New Roman" w:cs="Times New Roman"/>
          <w:sz w:val="20"/>
          <w:szCs w:val="20"/>
          <w:lang w:val="id-ID"/>
        </w:rPr>
        <w:t>erha</w:t>
      </w:r>
      <w:r>
        <w:rPr>
          <w:rFonts w:ascii="Times New Roman" w:eastAsia="Times New Roman" w:hAnsi="Times New Roman" w:cs="Times New Roman"/>
          <w:sz w:val="20"/>
          <w:szCs w:val="20"/>
          <w:lang w:val="id-ID"/>
        </w:rPr>
        <w:t xml:space="preserve">tikan model pembelajaran yang digunakan. Adada banyak model pembelajaran yang cocok dengan kurikulum 2013 yang mengandalakan pendekatan saintifik salah satunya adalah modele pembelajaran </w:t>
      </w:r>
      <w:r w:rsidRPr="002E030C">
        <w:rPr>
          <w:rFonts w:ascii="Times New Roman" w:eastAsia="Times New Roman" w:hAnsi="Times New Roman" w:cs="Times New Roman"/>
          <w:i/>
          <w:sz w:val="20"/>
          <w:szCs w:val="20"/>
          <w:lang w:val="id-ID"/>
        </w:rPr>
        <w:t xml:space="preserve">Learning </w:t>
      </w:r>
      <w:r w:rsidR="008E3191" w:rsidRPr="002E030C">
        <w:rPr>
          <w:rFonts w:ascii="Times New Roman" w:eastAsia="Times New Roman" w:hAnsi="Times New Roman" w:cs="Times New Roman"/>
          <w:i/>
          <w:sz w:val="20"/>
          <w:szCs w:val="20"/>
          <w:lang w:val="id-ID"/>
        </w:rPr>
        <w:t>Cycle</w:t>
      </w:r>
      <w:r w:rsidR="00D2379F" w:rsidRPr="002E030C">
        <w:rPr>
          <w:rFonts w:ascii="Times New Roman" w:eastAsia="Times New Roman" w:hAnsi="Times New Roman" w:cs="Times New Roman"/>
          <w:i/>
          <w:sz w:val="20"/>
          <w:szCs w:val="20"/>
          <w:lang w:val="id-ID"/>
        </w:rPr>
        <w:t xml:space="preserve"> 7E</w:t>
      </w:r>
      <w:r w:rsidR="00D2379F">
        <w:rPr>
          <w:rFonts w:ascii="Times New Roman" w:eastAsia="Times New Roman" w:hAnsi="Times New Roman" w:cs="Times New Roman"/>
          <w:sz w:val="20"/>
          <w:szCs w:val="20"/>
          <w:lang w:val="id-ID"/>
        </w:rPr>
        <w:t xml:space="preserve">. </w:t>
      </w:r>
      <w:r w:rsidR="002E030C">
        <w:rPr>
          <w:rFonts w:ascii="Times New Roman" w:eastAsia="Times New Roman" w:hAnsi="Times New Roman" w:cs="Times New Roman"/>
          <w:i/>
          <w:sz w:val="20"/>
          <w:szCs w:val="20"/>
          <w:lang w:val="id-ID"/>
        </w:rPr>
        <w:t>Learning Cycle 7</w:t>
      </w:r>
      <w:r w:rsidR="002E030C">
        <w:rPr>
          <w:rFonts w:ascii="Times New Roman" w:eastAsia="Times New Roman" w:hAnsi="Times New Roman" w:cs="Times New Roman"/>
          <w:sz w:val="20"/>
          <w:szCs w:val="20"/>
          <w:lang w:val="id-ID"/>
        </w:rPr>
        <w:t xml:space="preserve">E </w:t>
      </w:r>
      <w:r w:rsidR="00D2379F">
        <w:rPr>
          <w:rFonts w:ascii="Times New Roman" w:eastAsia="Times New Roman" w:hAnsi="Times New Roman" w:cs="Times New Roman"/>
          <w:sz w:val="20"/>
          <w:szCs w:val="20"/>
          <w:lang w:val="id-ID"/>
        </w:rPr>
        <w:t>merupa</w:t>
      </w:r>
      <w:r w:rsidR="002E030C">
        <w:rPr>
          <w:rFonts w:ascii="Times New Roman" w:eastAsia="Times New Roman" w:hAnsi="Times New Roman" w:cs="Times New Roman"/>
          <w:sz w:val="20"/>
          <w:szCs w:val="20"/>
          <w:lang w:val="id-ID"/>
        </w:rPr>
        <w:t>ka</w:t>
      </w:r>
      <w:r w:rsidR="00D2379F">
        <w:rPr>
          <w:rFonts w:ascii="Times New Roman" w:eastAsia="Times New Roman" w:hAnsi="Times New Roman" w:cs="Times New Roman"/>
          <w:sz w:val="20"/>
          <w:szCs w:val="20"/>
          <w:lang w:val="id-ID"/>
        </w:rPr>
        <w:t>n model pembelajaran yang dikembangkan oleh Eisenkraft pada tahun 2003.</w:t>
      </w:r>
      <w:r w:rsidR="00095763">
        <w:rPr>
          <w:rFonts w:ascii="Times New Roman" w:eastAsia="Times New Roman" w:hAnsi="Times New Roman" w:cs="Times New Roman"/>
          <w:sz w:val="20"/>
          <w:szCs w:val="20"/>
          <w:lang w:val="id-ID"/>
        </w:rPr>
        <w:t xml:space="preserve"> Model pembelajaran Learning Cycle 7E melatih peserta didik untuk aktif mengonstruk suatu konsep dan dapat menerapkan konsep tersebut dalam kehidupan sehari-hari</w:t>
      </w:r>
      <w:r w:rsidR="006542C8">
        <w:rPr>
          <w:rFonts w:ascii="Times New Roman" w:eastAsia="Times New Roman" w:hAnsi="Times New Roman" w:cs="Times New Roman"/>
          <w:sz w:val="20"/>
          <w:szCs w:val="20"/>
          <w:lang w:val="id-ID"/>
        </w:rPr>
        <w:t xml:space="preserve"> </w:t>
      </w:r>
      <w:r w:rsidR="006542C8">
        <w:rPr>
          <w:rFonts w:ascii="Times New Roman" w:eastAsia="Times New Roman" w:hAnsi="Times New Roman" w:cs="Times New Roman"/>
          <w:sz w:val="20"/>
          <w:szCs w:val="20"/>
          <w:lang w:val="id-ID"/>
        </w:rPr>
        <w:fldChar w:fldCharType="begin" w:fldLock="1"/>
      </w:r>
      <w:r w:rsidR="00856168">
        <w:rPr>
          <w:rFonts w:ascii="Times New Roman" w:eastAsia="Times New Roman" w:hAnsi="Times New Roman" w:cs="Times New Roman"/>
          <w:sz w:val="20"/>
          <w:szCs w:val="20"/>
          <w:lang w:val="id-ID"/>
        </w:rPr>
        <w:instrText>ADDIN CSL_CITATION {"citationItems":[{"id":"ITEM-1","itemData":{"abstract":"Penelitian ini bertujuan untuk mengetahui perbedaan pemahaman konsep dan sikap ilmiah antara siswa yang belajar dengan model siklus belajar 7E dengan siswa yang mengikuti model Pembelajaran Langsung. Untuk mencapai tujuan tersebut, maka dilaksanakan penelitian eksperimen dengan rancangan Pretest-Posttest Control Group Design dengan mengambil populasi penelitian siswa kelas XI IPA semester genap di SMA Negeri 1 Semarapura tahun pelajaran 2013/2014. Sampel diambil dengan cara random assignment (penempatan secara acak). Data pemahaman konsep diukur dengan menggunakan tes pemahaman konsep dan sikap ilmiah  dengan menggunakan kuesioner. Data yang terkumpul dianalisis dengan menggunakan  Manova. Berdasarkan hasil analisis data diperoleh simpulan sebagai berikut: 1) terdapat perbedaan kemampuan pemahaman konsep dan sikap ilmiah antara siswa yang mengikuti model pembelajaran 7E dengan siswa yang mengikuti model pembelajaran langsung; 2) terdapat perbedaan pemahaman konsep antara siswa yang mengikuti model pembelajaran   7E dengan siswa yang mengikuti model pembelajaran langsung; 3) terdapat perbedaan sikap ilmiah  antara siswa yang belajar dengan Model 7E dengan siswa yang mengikuti model pembelajaran langsung. Kata Kunci : model siklus belajar 7E, pemahaman konsep, dan sikap ilmiah This study aimed to find out the differences in the understanding of scientific concepts and attitudes among students who learn with 7E learning cycle model with students who took the Direct Teaching Model. To achieve these objectives, experimental research with the research design of  Pretest-Posttest Control Group Design were carried out by taking the study population are students of class XI Science SMAN 1 Semarapura, second semester, academic year 2013/2014. Samples were taken by means of random assignment. Data taken with the understanding of the concept of measure the concept understanding test, and scientific attitude  using a questionnaire. The collected data were analyzed by using the technique of Manova analysis. Based on the analysis of data  findings conclution as follow  : 1) there are differences in the ability of understanding the concepts and scientific attitude among the students who take the learning cycle model 7E with students who take the direct instructional model; 2) there is a difference between the students&amp;#39; understanding of concepts that follow the model of learning 7E with the students who take the direct learning model; and 3) There is a difference be…","author":[{"dropping-particle":"","family":"Susilawati","given":"Komang","non-dropping-particle":"","parse-names":false,"suffix":""},{"dropping-particle":"","family":"Adnyana","given":"Budi","non-dropping-particle":"","parse-names":false,"suffix":""},{"dropping-particle":"","family":"Bagus","given":"Ida","non-dropping-particle":"","parse-names":false,"suffix":""},{"dropping-particle":"","family":"Swasta","given":"Jelantik","non-dropping-particle":"","parse-names":false,"suffix":""}],"container-title":"Journal Program Pascasarjana Universitas Pendidikan Ganesha Program Studi IPA","id":"ITEM-1","issue":"1","issued":{"date-parts":[["2014"]]},"number-of-pages":"122597","publisher":"Ganesha University of Education","title":"PENGARUH MODEL SIKLUS BELAJAR 7E TERHADAP PEMAHAMAN KONSEP BIOLOGI DAN SIKAP ILMIAH SISWA","type":"report","volume":"4"},"uris":["http://www.mendeley.com/documents/?uuid=6c5e7d50-cf4d-32a5-983d-1e8b354b330f"]}],"mendeley":{"formattedCitation":"[6]","plainTextFormattedCitation":"[6]","previouslyFormattedCitation":"(Susilawati et al., 2014)"},"properties":{"noteIndex":0},"schema":"https://github.com/citation-style-language/schema/raw/master/csl-citation.json"}</w:instrText>
      </w:r>
      <w:r w:rsidR="006542C8">
        <w:rPr>
          <w:rFonts w:ascii="Times New Roman" w:eastAsia="Times New Roman" w:hAnsi="Times New Roman" w:cs="Times New Roman"/>
          <w:sz w:val="20"/>
          <w:szCs w:val="20"/>
          <w:lang w:val="id-ID"/>
        </w:rPr>
        <w:fldChar w:fldCharType="separate"/>
      </w:r>
      <w:r w:rsidR="00856168" w:rsidRPr="00856168">
        <w:rPr>
          <w:rFonts w:ascii="Times New Roman" w:eastAsia="Times New Roman" w:hAnsi="Times New Roman" w:cs="Times New Roman"/>
          <w:noProof/>
          <w:sz w:val="20"/>
          <w:szCs w:val="20"/>
          <w:lang w:val="id-ID"/>
        </w:rPr>
        <w:t>[6]</w:t>
      </w:r>
      <w:r w:rsidR="006542C8">
        <w:rPr>
          <w:rFonts w:ascii="Times New Roman" w:eastAsia="Times New Roman" w:hAnsi="Times New Roman" w:cs="Times New Roman"/>
          <w:sz w:val="20"/>
          <w:szCs w:val="20"/>
          <w:lang w:val="id-ID"/>
        </w:rPr>
        <w:fldChar w:fldCharType="end"/>
      </w:r>
      <w:r w:rsidR="006542C8">
        <w:rPr>
          <w:rFonts w:ascii="Times New Roman" w:eastAsia="Times New Roman" w:hAnsi="Times New Roman" w:cs="Times New Roman"/>
          <w:sz w:val="20"/>
          <w:szCs w:val="20"/>
          <w:lang w:val="id-ID"/>
        </w:rPr>
        <w:t xml:space="preserve">. </w:t>
      </w:r>
      <w:r w:rsidR="00D2379F">
        <w:rPr>
          <w:rFonts w:ascii="Times New Roman" w:eastAsia="Times New Roman" w:hAnsi="Times New Roman" w:cs="Times New Roman"/>
          <w:sz w:val="20"/>
          <w:szCs w:val="20"/>
          <w:lang w:val="id-ID"/>
        </w:rPr>
        <w:t xml:space="preserve">Eisen </w:t>
      </w:r>
      <w:r w:rsidR="002E030C">
        <w:rPr>
          <w:rFonts w:ascii="Times New Roman" w:eastAsia="Times New Roman" w:hAnsi="Times New Roman" w:cs="Times New Roman"/>
          <w:sz w:val="20"/>
          <w:szCs w:val="20"/>
          <w:lang w:val="id-ID"/>
        </w:rPr>
        <w:fldChar w:fldCharType="begin" w:fldLock="1"/>
      </w:r>
      <w:r w:rsidR="00856168">
        <w:rPr>
          <w:rFonts w:ascii="Times New Roman" w:eastAsia="Times New Roman" w:hAnsi="Times New Roman" w:cs="Times New Roman"/>
          <w:sz w:val="20"/>
          <w:szCs w:val="20"/>
          <w:lang w:val="id-ID"/>
        </w:rPr>
        <w:instrText>ADDIN CSL_CITATION {"citationItems":[{"id":"ITEM-1","itemData":{"author":[{"dropping-particle":"","family":"Eisenkraft","given":"A","non-dropping-particle":"","parse-names":false,"suffix":""}],"container-title":"brodiescience.pbworks.com","id":"ITEM-1","issued":{"date-parts":[["2003"]]},"title":"Expanding the 5E model","type":"article-journal"},"uris":["http://www.mendeley.com/documents/?uuid=97762be8-8a04-39cb-abc7-ed193bf18356"]}],"mendeley":{"formattedCitation":"[7]","plainTextFormattedCitation":"[7]","previouslyFormattedCitation":"(Eisenkraft, 2003)"},"properties":{"noteIndex":0},"schema":"https://github.com/citation-style-language/schema/raw/master/csl-citation.json"}</w:instrText>
      </w:r>
      <w:r w:rsidR="002E030C">
        <w:rPr>
          <w:rFonts w:ascii="Times New Roman" w:eastAsia="Times New Roman" w:hAnsi="Times New Roman" w:cs="Times New Roman"/>
          <w:sz w:val="20"/>
          <w:szCs w:val="20"/>
          <w:lang w:val="id-ID"/>
        </w:rPr>
        <w:fldChar w:fldCharType="separate"/>
      </w:r>
      <w:r w:rsidR="00856168" w:rsidRPr="00856168">
        <w:rPr>
          <w:rFonts w:ascii="Times New Roman" w:eastAsia="Times New Roman" w:hAnsi="Times New Roman" w:cs="Times New Roman"/>
          <w:noProof/>
          <w:sz w:val="20"/>
          <w:szCs w:val="20"/>
          <w:lang w:val="id-ID"/>
        </w:rPr>
        <w:t>[7]</w:t>
      </w:r>
      <w:r w:rsidR="002E030C">
        <w:rPr>
          <w:rFonts w:ascii="Times New Roman" w:eastAsia="Times New Roman" w:hAnsi="Times New Roman" w:cs="Times New Roman"/>
          <w:sz w:val="20"/>
          <w:szCs w:val="20"/>
          <w:lang w:val="id-ID"/>
        </w:rPr>
        <w:fldChar w:fldCharType="end"/>
      </w:r>
      <w:r w:rsidR="002E030C">
        <w:rPr>
          <w:rFonts w:ascii="Times New Roman" w:eastAsia="Times New Roman" w:hAnsi="Times New Roman" w:cs="Times New Roman"/>
          <w:sz w:val="20"/>
          <w:szCs w:val="20"/>
          <w:lang w:val="id-ID"/>
        </w:rPr>
        <w:t xml:space="preserve"> membagi </w:t>
      </w:r>
      <w:r w:rsidR="002E030C" w:rsidRPr="002E030C">
        <w:rPr>
          <w:rFonts w:ascii="Times New Roman" w:eastAsia="Times New Roman" w:hAnsi="Times New Roman" w:cs="Times New Roman"/>
          <w:i/>
          <w:sz w:val="20"/>
          <w:szCs w:val="20"/>
          <w:lang w:val="id-ID"/>
        </w:rPr>
        <w:t>learning cycle 7E</w:t>
      </w:r>
      <w:r w:rsidR="002E030C">
        <w:rPr>
          <w:rFonts w:ascii="Times New Roman" w:eastAsia="Times New Roman" w:hAnsi="Times New Roman" w:cs="Times New Roman"/>
          <w:sz w:val="20"/>
          <w:szCs w:val="20"/>
          <w:lang w:val="id-ID"/>
        </w:rPr>
        <w:t xml:space="preserve"> menjadi </w:t>
      </w:r>
      <w:r w:rsidR="002E030C" w:rsidRPr="008634BC">
        <w:rPr>
          <w:rFonts w:ascii="Times New Roman" w:eastAsia="Times New Roman" w:hAnsi="Times New Roman" w:cs="Times New Roman"/>
          <w:i/>
          <w:sz w:val="20"/>
          <w:szCs w:val="20"/>
          <w:lang w:val="id-ID"/>
        </w:rPr>
        <w:t>Elicit, Eugage, Explore, Explain, Elaborate, Evaluate dan Extend</w:t>
      </w:r>
      <w:r w:rsidR="002E030C">
        <w:rPr>
          <w:rFonts w:ascii="Times New Roman" w:eastAsia="Times New Roman" w:hAnsi="Times New Roman" w:cs="Times New Roman"/>
          <w:sz w:val="20"/>
          <w:szCs w:val="20"/>
          <w:lang w:val="id-ID"/>
        </w:rPr>
        <w:t xml:space="preserve">. </w:t>
      </w:r>
    </w:p>
    <w:p w:rsidR="00475726" w:rsidRDefault="002E030C" w:rsidP="00475726">
      <w:pPr>
        <w:spacing w:after="0" w:line="240" w:lineRule="auto"/>
        <w:ind w:left="-2" w:firstLineChars="283" w:firstLine="566"/>
        <w:jc w:val="both"/>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lastRenderedPageBreak/>
        <w:t xml:space="preserve">Secara singkat proses pembelajaran dalam </w:t>
      </w:r>
      <w:r w:rsidRPr="008634BC">
        <w:rPr>
          <w:rFonts w:ascii="Times New Roman" w:eastAsia="Times New Roman" w:hAnsi="Times New Roman" w:cs="Times New Roman"/>
          <w:i/>
          <w:sz w:val="20"/>
          <w:szCs w:val="20"/>
          <w:lang w:val="id-ID"/>
        </w:rPr>
        <w:t>Learning Cycle 7E</w:t>
      </w:r>
      <w:r>
        <w:rPr>
          <w:rFonts w:ascii="Times New Roman" w:eastAsia="Times New Roman" w:hAnsi="Times New Roman" w:cs="Times New Roman"/>
          <w:sz w:val="20"/>
          <w:szCs w:val="20"/>
          <w:lang w:val="id-ID"/>
        </w:rPr>
        <w:t xml:space="preserve"> dimulai dengan mendatangkan pengetahuan awal siswa, melibatkan siswa dalam kegiatan pengalaman langsung yang berhubungan dengan konsep yang dipelajari, memberi siswa kesempatan untuk menyimpulkan dan mengemukakakn hasil dari temuannya, memberi siswa kesempatan untuk menerapkan pengetahuannya pada situasi baru, guru membimbing siswa untuk menera</w:t>
      </w:r>
      <w:r w:rsidR="00475726">
        <w:rPr>
          <w:rFonts w:ascii="Times New Roman" w:eastAsia="Times New Roman" w:hAnsi="Times New Roman" w:cs="Times New Roman"/>
          <w:sz w:val="20"/>
          <w:szCs w:val="20"/>
          <w:lang w:val="id-ID"/>
        </w:rPr>
        <w:t>pkan pengetahuan yang telah didapatkan pada konteks baru</w:t>
      </w:r>
      <w:r w:rsidR="00D02ADE">
        <w:rPr>
          <w:rFonts w:ascii="Times New Roman" w:eastAsia="Times New Roman" w:hAnsi="Times New Roman" w:cs="Times New Roman"/>
          <w:sz w:val="20"/>
          <w:szCs w:val="20"/>
          <w:lang w:val="id-ID"/>
        </w:rPr>
        <w:t xml:space="preserve">. Dengan itu proses pembelajaran akan berjalan baik dan memudahkan siswa untuk lebih menguasai temuannya </w:t>
      </w:r>
      <w:r w:rsidR="00475726">
        <w:rPr>
          <w:rFonts w:ascii="Times New Roman" w:eastAsia="Times New Roman" w:hAnsi="Times New Roman" w:cs="Times New Roman"/>
          <w:sz w:val="20"/>
          <w:szCs w:val="20"/>
          <w:lang w:val="id-ID"/>
        </w:rPr>
        <w:fldChar w:fldCharType="begin" w:fldLock="1"/>
      </w:r>
      <w:r w:rsidR="00856168">
        <w:rPr>
          <w:rFonts w:ascii="Times New Roman" w:eastAsia="Times New Roman" w:hAnsi="Times New Roman" w:cs="Times New Roman"/>
          <w:sz w:val="20"/>
          <w:szCs w:val="20"/>
          <w:lang w:val="id-ID"/>
        </w:rPr>
        <w:instrText>ADDIN CSL_CITATION {"citationItems":[{"id":"ITEM-1","itemData":{"ISSN":"2598-3253","abstract":"Abstrak \nDalam pembelajaran, berbagai masalah yang sering dijumpai diantaranya siswa kurang mampu memahami materi pelajaran yang disampaikan guru sehingga hasil belajar siswa kurang sesuai dengan yang diharapkan. Tujuan penelitian ini adalah untuk mendapatkan informasi mengenai peningkatan hasil belajar siswa dengan menggunakan model Learning Cycle 7e dengan Mind Mapping&amp;nbsp; pada pokok bahasan Ketenaga Kerjaan dan Pengangguran. Metode yang digunakan dalam penelitian ini adalah quasi eksperimen, untuk mengetahui pengaruh pengaruh dari suatu perlakukan terhadap subjek penelitian. Populasi dari penelitian ini adalah seluruh siswa kelas XI IPS SMA Negeri 7 Pekanbaru dengan sampel sebanyak 3 kelas, yaitu XI IPS 1 sebagai kelas kontrol, XI IPS 2 sebagai kelas eksperimen 1,&amp;nbsp; XI IPS 3 sebagai kelas eksperimen 2. Data hasil penelitian ini diperoleh dengan menggunakan instrument berbentuk soal pilihan ganda sebanyak 20 soal yang di lakukan pada waktu pretes sebelum proses pembelajaran berlangsung, dan postes yang dilakukan setelah proses pelaksanaan dilaksanakan. Berdasarkan hasil analisis data akhir diperoleh nilai fhitung=9.307 dan ftabel=3.09, yang menunjukkan fhitung&amp;gt;ftabel, artinya ada pengaruh yang signifikan antara hasil belajar kelas eksperimen 1 XI IPS 2 yang menerapkan model pembelajaran Learning Cycle 7 E dengan Mind Mapp, kelas Eksperimen 2 XI IPS 3 yang menerapkan Model pembelajaran Learning Cycle 7E dengan kelas Kontrol XI IPS 1 yang menerapkan pembelajaran Konvensional pada mata pelajaran ketenagakerjaan dan pengangguran di SMA Negeri 7 Pekanbaru.\n&amp;nbsp;\nKata Kunci: Learning Cycle 7e, Mind Mapping, Hasil Belajar","author":[{"dropping-particle":"","family":"Muzakir","given":"M Zaki","non-dropping-particle":"","parse-names":false,"suffix":""},{"dropping-particle":"","family":"Wijaya","given":"Purba Andy","non-dropping-particle":"","parse-names":false,"suffix":""}],"container-title":"Jurnal Pendidikan Ekonomi Akuntansi FKIP UIR","id":"ITEM-1","issue":"2","issued":{"date-parts":[["2018","12","28"]]},"page":"80-89","title":"PENGARUH MODEL PEMBELAJARAN LEARNING CYCLE 7E DENGAN MIND MAPPING PADA MATA PELAJARAN EKONOMI TERHADAP HASIL BELAJAR SISWA DI SMA NEGERI 7 PEKANBARU","type":"article-journal","volume":"6"},"uris":["http://www.mendeley.com/documents/?uuid=877efd99-5e7f-3448-befc-54cc5e38cc53"]}],"mendeley":{"formattedCitation":"[8]","plainTextFormattedCitation":"[8]","previouslyFormattedCitation":"(Muzakir &amp; Wijaya, 2018)"},"properties":{"noteIndex":0},"schema":"https://github.com/citation-style-language/schema/raw/master/csl-citation.json"}</w:instrText>
      </w:r>
      <w:r w:rsidR="00475726">
        <w:rPr>
          <w:rFonts w:ascii="Times New Roman" w:eastAsia="Times New Roman" w:hAnsi="Times New Roman" w:cs="Times New Roman"/>
          <w:sz w:val="20"/>
          <w:szCs w:val="20"/>
          <w:lang w:val="id-ID"/>
        </w:rPr>
        <w:fldChar w:fldCharType="separate"/>
      </w:r>
      <w:r w:rsidR="00856168" w:rsidRPr="00856168">
        <w:rPr>
          <w:rFonts w:ascii="Times New Roman" w:eastAsia="Times New Roman" w:hAnsi="Times New Roman" w:cs="Times New Roman"/>
          <w:noProof/>
          <w:sz w:val="20"/>
          <w:szCs w:val="20"/>
          <w:lang w:val="id-ID"/>
        </w:rPr>
        <w:t>[8]</w:t>
      </w:r>
      <w:r w:rsidR="00475726">
        <w:rPr>
          <w:rFonts w:ascii="Times New Roman" w:eastAsia="Times New Roman" w:hAnsi="Times New Roman" w:cs="Times New Roman"/>
          <w:sz w:val="20"/>
          <w:szCs w:val="20"/>
          <w:lang w:val="id-ID"/>
        </w:rPr>
        <w:fldChar w:fldCharType="end"/>
      </w:r>
      <w:r w:rsidR="00475726">
        <w:rPr>
          <w:rFonts w:ascii="Times New Roman" w:eastAsia="Times New Roman" w:hAnsi="Times New Roman" w:cs="Times New Roman"/>
          <w:sz w:val="20"/>
          <w:szCs w:val="20"/>
          <w:lang w:val="id-ID"/>
        </w:rPr>
        <w:t xml:space="preserve">. </w:t>
      </w:r>
      <w:r w:rsidR="00D02ADE">
        <w:rPr>
          <w:rFonts w:ascii="Times New Roman" w:eastAsia="Times New Roman" w:hAnsi="Times New Roman" w:cs="Times New Roman"/>
          <w:sz w:val="20"/>
          <w:szCs w:val="20"/>
          <w:lang w:val="id-ID"/>
        </w:rPr>
        <w:t>Beberapa penelitian mengungkapkan bahawa Learning cycle dapat meningkatkan hasil belajar</w:t>
      </w:r>
      <w:r w:rsidR="00D02ADE">
        <w:rPr>
          <w:rFonts w:ascii="Times New Roman" w:eastAsia="Times New Roman" w:hAnsi="Times New Roman" w:cs="Times New Roman"/>
          <w:sz w:val="20"/>
          <w:szCs w:val="20"/>
          <w:lang w:val="id-ID"/>
        </w:rPr>
        <w:fldChar w:fldCharType="begin" w:fldLock="1"/>
      </w:r>
      <w:r w:rsidR="00856168">
        <w:rPr>
          <w:rFonts w:ascii="Times New Roman" w:eastAsia="Times New Roman" w:hAnsi="Times New Roman" w:cs="Times New Roman"/>
          <w:sz w:val="20"/>
          <w:szCs w:val="20"/>
          <w:lang w:val="id-ID"/>
        </w:rPr>
        <w:instrText>ADDIN CSL_CITATION {"citationItems":[{"id":"ITEM-1","itemData":{"DOI":"10.12973/eu-jer.5.2.61","ISSN":"2165-8714","abstract":"This article reports the results of a meta-analysis of the effectiveness of 7E learning cycle in science teaching. Totally 35 different effect sizes from 24 experimental studies, comprising 2918 students were included in the meta-analysis. The results confirmed that 7E learning cycle have a positive effect on students' achievement. The overall effect size (Hedges's g) value obtained from independent studies was calculated as 1.245 (% 95 CI, SE = .148) between confidence intervals 956 and 1.534 according to the random effects model. Among all effect sizes 32 had a positive effect whereas 3 of them had negative effect. A number of subgroup analyses (school level, type of publication, subject matter and duration) were conducted. The effect of 7E was not significant for school level, type of publication and duration. However, regarding the subject matter a significant difference was observed. The high effect size calculated in this meta-analysis implies that the 7E learning cycle is a useful strategy that should be included in science curriculums.","author":[{"dropping-particle":"","family":"Balta","given":"N","non-dropping-particle":"","parse-names":false,"suffix":""},{"dropping-particle":"","family":"Sarac","given":"H","non-dropping-particle":"","parse-names":false,"suffix":""}],"container-title":"European Journal of Educational Research","id":"ITEM-1","issue":"2","issued":{"date-parts":[["2016"]]},"page":"61-72","publisher":"Eurasian Society of Educational Research Association. Ataturk District 70.Str. No:15 Gaziantep, Turkey 27260. Tel: +90-342-2116792; Fax: +90-342-2116677; e-mail: editor@eu-jer.com; Web site: http://www.eu-jer.com","title":"The Effect of 7E Learning Cycle on Learning in Science Teaching: A meta-Analysis Study","type":"article-journal","volume":"5"},"uris":["http://www.mendeley.com/documents/?uuid=ea8f35d0-f41d-38f1-8745-064ac8dcf6ca"]},{"id":"ITEM-2","itemData":{"abstract":"The application of scientific approach in the student-centred learning process requires the role of the teacher as a facilitator to support the creation of active learning by using a variety of media. One way to create such learning is to use e-module media based on learning cycle 7E. The purpose of this research was to find out the effectiveness of scientific approach by using e-module based on learning cycle 7E on high-school-students' learning outcomes. The research was an experimental research using one-group pretest-posttest pre-experimental design. This study used a sample of Mathematics and Science (MIA) students of Senior High Schools in Karanganyar Regency, Central Java, Indonesia. The sampling technique used was purposive sampling while the data-collection technique was using test, that are pre-test and post-test. The data test were then analysed using t-test (Independent Simple t-test) with SPSS 17.0. The results of the analysis showed that the application of scientific approach using E-Module based on learning cycle 7E is effective to use.","author":[{"dropping-particle":"","family":"Istuningsih","given":"Wahyu","non-dropping-particle":"","parse-names":false,"suffix":""},{"dropping-particle":"","family":"Baedhowi","given":"Baedhowi","non-dropping-particle":"","parse-names":false,"suffix":""},{"dropping-particle":"","family":"Sangka","given":"Khresna Bayu","non-dropping-particle":"","parse-names":false,"suffix":""}],"container-title":"pdfs.semanticscholar.org","id":"ITEM-2","issued":{"date-parts":[["2018"]]},"title":"The Effectiveness of Scientific Approach Using E-Module Based on Learning Cycle 7E to Improve Students' Learning Outcome AR TI CL E IN FO AB STR A CT","type":"report"},"uris":["http://www.mendeley.com/documents/?uuid=ba188ad1-aeb2-3eb8-9bbc-7b2244451cff"]}],"mendeley":{"formattedCitation":"[9], [10]","plainTextFormattedCitation":"[9], [10]","previouslyFormattedCitation":"(Balta &amp; Sarac, 2016; Istuningsih et al., 2018)"},"properties":{"noteIndex":0},"schema":"https://github.com/citation-style-language/schema/raw/master/csl-citation.json"}</w:instrText>
      </w:r>
      <w:r w:rsidR="00D02ADE">
        <w:rPr>
          <w:rFonts w:ascii="Times New Roman" w:eastAsia="Times New Roman" w:hAnsi="Times New Roman" w:cs="Times New Roman"/>
          <w:sz w:val="20"/>
          <w:szCs w:val="20"/>
          <w:lang w:val="id-ID"/>
        </w:rPr>
        <w:fldChar w:fldCharType="separate"/>
      </w:r>
      <w:r w:rsidR="00856168" w:rsidRPr="00856168">
        <w:rPr>
          <w:rFonts w:ascii="Times New Roman" w:eastAsia="Times New Roman" w:hAnsi="Times New Roman" w:cs="Times New Roman"/>
          <w:noProof/>
          <w:sz w:val="20"/>
          <w:szCs w:val="20"/>
          <w:lang w:val="id-ID"/>
        </w:rPr>
        <w:t>[9], [10]</w:t>
      </w:r>
      <w:r w:rsidR="00D02ADE">
        <w:rPr>
          <w:rFonts w:ascii="Times New Roman" w:eastAsia="Times New Roman" w:hAnsi="Times New Roman" w:cs="Times New Roman"/>
          <w:sz w:val="20"/>
          <w:szCs w:val="20"/>
          <w:lang w:val="id-ID"/>
        </w:rPr>
        <w:fldChar w:fldCharType="end"/>
      </w:r>
      <w:r w:rsidR="00D02ADE">
        <w:rPr>
          <w:rFonts w:ascii="Times New Roman" w:eastAsia="Times New Roman" w:hAnsi="Times New Roman" w:cs="Times New Roman"/>
          <w:sz w:val="20"/>
          <w:szCs w:val="20"/>
          <w:lang w:val="id-ID"/>
        </w:rPr>
        <w:t>, minat belajar dan pemahaman konsep</w:t>
      </w:r>
      <w:r w:rsidR="000E5689">
        <w:rPr>
          <w:rFonts w:ascii="Times New Roman" w:eastAsia="Times New Roman" w:hAnsi="Times New Roman" w:cs="Times New Roman"/>
          <w:sz w:val="20"/>
          <w:szCs w:val="20"/>
          <w:lang w:val="id-ID"/>
        </w:rPr>
        <w:fldChar w:fldCharType="begin" w:fldLock="1"/>
      </w:r>
      <w:r w:rsidR="00856168">
        <w:rPr>
          <w:rFonts w:ascii="Times New Roman" w:eastAsia="Times New Roman" w:hAnsi="Times New Roman" w:cs="Times New Roman"/>
          <w:sz w:val="20"/>
          <w:szCs w:val="20"/>
          <w:lang w:val="id-ID"/>
        </w:rPr>
        <w:instrText>ADDIN CSL_CITATION {"citationItems":[{"id":"ITEM-1","itemData":{"DOI":"10.15294/ujme.v4i3.9053","ISSN":"2252-6927","abstract":"Penelitian ini bertujuan untuk mengetahui penggunaan model pembelajaran learning cycle 7E efektif terhadap minat belajar dan pemahaman konsep matematika siswa kelas X. Populasi dalam penelitian ini adalah siswa kelas X MIA SMA N 2 Kendal tahun pelajaran 2014/2015 yang terdiri dari 4 kelas. Teknik sampling yang digunakan adalah random sampling. Terpilih dua kelompok sampel, yaitu kelas X-4 sebagai kelompok eksperimen yang menggunakan model pembelajaran learning cycle 7E dan X-5 sebagai kelompok kontrol yang menggunakan model pembelajaran ekspositori. Analisis data akhir menggunakan uji normalitas, uji kesamaan dua varians, uji proporsi, uji kesamaan dua rata-rata, dan uji gain.. Diperoleh hasil bahwa penggunaan model Learning Cycle 7e dapat menjadikan: (1) kemampuan pemahaman konsep matematika siswa mencapai kriteria ketuntasan, (2) kemampuan pemahaman konsep matematika siswa lebih baik daripada kemampuan pemahaman konsep matematika siswa yang diajarkan menggunakan model pembelajaran ekspositori dan (3) menjadikan minat siswa terhadap aktivitas belajar matematika lebih tinggi daripada minat siswa terhadap aktivitas belajar matematika yang diajarkan dengan menggunakan model pembelajaran ekspositori, sehingga dapat dikatakan bahwa model pembelajaran learning cycle 7E efektif terhadap minat belajar dan pemahaman konsep matematika siswa kelas X.","author":[{"dropping-particle":"","family":"Tyas","given":"Marita Ayuning","non-dropping-particle":"","parse-names":false,"suffix":""},{"dropping-particle":"","family":"Mulyono","given":"Mulyono","non-dropping-particle":"","parse-names":false,"suffix":""},{"dropping-particle":"","family":"Sugiman","given":"Sugiman","non-dropping-particle":"","parse-names":false,"suffix":""}],"container-title":"Unnes Journal of Mathematics Education.","id":"ITEM-1","issue":"3","issued":{"date-parts":[["2015","11","5"]]},"title":"KEEFEKTIFAN MODEL PEMBELAJARAN LEARNING CYCLE 7E TERHADAP MINAT BELAJAR DAN PEMAHAMAN KONSEP MATEMATIKA SISWA KELAS X","type":"article-journal","volume":"4"},"uris":["http://www.mendeley.com/documents/?uuid=4b04ef84-a340-3a69-b3d9-646cf8ed3165"]}],"mendeley":{"formattedCitation":"[11]","plainTextFormattedCitation":"[11]","previouslyFormattedCitation":"(Tyas et al., 2015)"},"properties":{"noteIndex":0},"schema":"https://github.com/citation-style-language/schema/raw/master/csl-citation.json"}</w:instrText>
      </w:r>
      <w:r w:rsidR="000E5689">
        <w:rPr>
          <w:rFonts w:ascii="Times New Roman" w:eastAsia="Times New Roman" w:hAnsi="Times New Roman" w:cs="Times New Roman"/>
          <w:sz w:val="20"/>
          <w:szCs w:val="20"/>
          <w:lang w:val="id-ID"/>
        </w:rPr>
        <w:fldChar w:fldCharType="separate"/>
      </w:r>
      <w:r w:rsidR="00856168" w:rsidRPr="00856168">
        <w:rPr>
          <w:rFonts w:ascii="Times New Roman" w:eastAsia="Times New Roman" w:hAnsi="Times New Roman" w:cs="Times New Roman"/>
          <w:noProof/>
          <w:sz w:val="20"/>
          <w:szCs w:val="20"/>
          <w:lang w:val="id-ID"/>
        </w:rPr>
        <w:t>[11]</w:t>
      </w:r>
      <w:r w:rsidR="000E5689">
        <w:rPr>
          <w:rFonts w:ascii="Times New Roman" w:eastAsia="Times New Roman" w:hAnsi="Times New Roman" w:cs="Times New Roman"/>
          <w:sz w:val="20"/>
          <w:szCs w:val="20"/>
          <w:lang w:val="id-ID"/>
        </w:rPr>
        <w:fldChar w:fldCharType="end"/>
      </w:r>
      <w:r w:rsidR="00D02ADE">
        <w:rPr>
          <w:rFonts w:ascii="Times New Roman" w:eastAsia="Times New Roman" w:hAnsi="Times New Roman" w:cs="Times New Roman"/>
          <w:sz w:val="20"/>
          <w:szCs w:val="20"/>
          <w:lang w:val="id-ID"/>
        </w:rPr>
        <w:t>, literasi sains</w:t>
      </w:r>
      <w:r w:rsidR="000E5689">
        <w:rPr>
          <w:rFonts w:ascii="Times New Roman" w:eastAsia="Times New Roman" w:hAnsi="Times New Roman" w:cs="Times New Roman"/>
          <w:sz w:val="20"/>
          <w:szCs w:val="20"/>
          <w:lang w:val="id-ID"/>
        </w:rPr>
        <w:fldChar w:fldCharType="begin" w:fldLock="1"/>
      </w:r>
      <w:r w:rsidR="00856168">
        <w:rPr>
          <w:rFonts w:ascii="Times New Roman" w:eastAsia="Times New Roman" w:hAnsi="Times New Roman" w:cs="Times New Roman"/>
          <w:sz w:val="20"/>
          <w:szCs w:val="20"/>
          <w:lang w:val="id-ID"/>
        </w:rPr>
        <w:instrText>ADDIN CSL_CITATION {"citationItems":[{"id":"ITEM-1","itemData":{"DOI":"10.26737/jpmi.v3i1.457","ISSN":"2477-5967","abstract":"Penelitian ini bertujuan untuk mengetahui penerapan model &lt;em&gt;Learning Cycle&lt;/em&gt; 7E terhadap kemampuan literasi matematis siswa, motivasi belajar siswa, dan keterlaksanaan model &lt;em&gt;Learning Cycle&lt;/em&gt; 7E pada materi prisma kelas VIII SMP Negeri 8 Singkawang. Penelitian ini menggunakan desain &lt;em&gt;Quasi Eksperimental&lt;/em&gt;.&lt;em&gt; &lt;/em&gt;Populasi dalam penelitian ini adalah semua kelas VIII SMP Negeri 8 Singkawang yang terdiri dari lima kelas yang berjumlah 141 siswa. Sampel diambil dengan teknik &lt;em&gt;purposive sampling&lt;/em&gt;. Adapun sampelnya terdiri dari dua kelas yaitu kelas VIII B sebagai kelas eksperimen dan kelas VIII E sebagai kelas kontrol. Teknik analisis data yang digunakan adalah &lt;em&gt;Uji-t Independen,&lt;/em&gt; dan persentase rata-rata indikator motivasi dan keterlaksanaan pembelajaran&lt;em&gt;.&lt;/em&gt; Hasil penelitian menunjukkan:1) Adanya perbedaan peningkatan kemampuan literasi matematis siswa pada kelas yang  diterapkannya model &lt;em&gt;Learning Cycle&lt;/em&gt; 7E dengan kelas yang diterapkan model pembelajaran langsung. 2) Motivasi belajar siswa dikategorikan tinggi. 3) Keterlaksanaan model &lt;em&gt;Learning Cycle&lt;/em&gt; 7E dikategorikan baik.","author":[{"dropping-particle":"","family":"Khotimah","given":"Nur","non-dropping-particle":"","parse-names":false,"suffix":""},{"dropping-particle":"","family":"Utami","given":"Citra","non-dropping-particle":"","parse-names":false,"suffix":""},{"dropping-particle":"","family":"Prihatiningtyas","given":"Nindy Citroresmi","non-dropping-particle":"","parse-names":false,"suffix":""}],"container-title":"JPMI (Jurnal Pendidikan Matematika Indonesia)","id":"ITEM-1","issue":"1","issued":{"date-parts":[["2018","3","28"]]},"page":"15","publisher":"STKIP Singkawang","title":"Penerapan Model Learning Cycle 7E Untuk Meningkatkan Kemampuan Literasi Matematis Siswa Kelas VIII Pada Materi Prisma","type":"article-journal","volume":"3"},"uris":["http://www.mendeley.com/documents/?uuid=b7de4f50-b590-3a7a-9632-38e340ed009b"]}],"mendeley":{"formattedCitation":"[12]","plainTextFormattedCitation":"[12]","previouslyFormattedCitation":"(Khotimah et al., 2018)"},"properties":{"noteIndex":0},"schema":"https://github.com/citation-style-language/schema/raw/master/csl-citation.json"}</w:instrText>
      </w:r>
      <w:r w:rsidR="000E5689">
        <w:rPr>
          <w:rFonts w:ascii="Times New Roman" w:eastAsia="Times New Roman" w:hAnsi="Times New Roman" w:cs="Times New Roman"/>
          <w:sz w:val="20"/>
          <w:szCs w:val="20"/>
          <w:lang w:val="id-ID"/>
        </w:rPr>
        <w:fldChar w:fldCharType="separate"/>
      </w:r>
      <w:r w:rsidR="00856168" w:rsidRPr="00856168">
        <w:rPr>
          <w:rFonts w:ascii="Times New Roman" w:eastAsia="Times New Roman" w:hAnsi="Times New Roman" w:cs="Times New Roman"/>
          <w:noProof/>
          <w:sz w:val="20"/>
          <w:szCs w:val="20"/>
          <w:lang w:val="id-ID"/>
        </w:rPr>
        <w:t>[12]</w:t>
      </w:r>
      <w:r w:rsidR="000E5689">
        <w:rPr>
          <w:rFonts w:ascii="Times New Roman" w:eastAsia="Times New Roman" w:hAnsi="Times New Roman" w:cs="Times New Roman"/>
          <w:sz w:val="20"/>
          <w:szCs w:val="20"/>
          <w:lang w:val="id-ID"/>
        </w:rPr>
        <w:fldChar w:fldCharType="end"/>
      </w:r>
      <w:r w:rsidR="00D02ADE">
        <w:rPr>
          <w:rFonts w:ascii="Times New Roman" w:eastAsia="Times New Roman" w:hAnsi="Times New Roman" w:cs="Times New Roman"/>
          <w:sz w:val="20"/>
          <w:szCs w:val="20"/>
          <w:lang w:val="id-ID"/>
        </w:rPr>
        <w:t xml:space="preserve">, </w:t>
      </w:r>
      <w:r w:rsidR="000E5689">
        <w:rPr>
          <w:rFonts w:ascii="Times New Roman" w:eastAsia="Times New Roman" w:hAnsi="Times New Roman" w:cs="Times New Roman"/>
          <w:sz w:val="20"/>
          <w:szCs w:val="20"/>
          <w:lang w:val="id-ID"/>
        </w:rPr>
        <w:t xml:space="preserve"> pemecahan masalah</w:t>
      </w:r>
      <w:r w:rsidR="00D02ADE">
        <w:rPr>
          <w:rFonts w:ascii="Times New Roman" w:eastAsia="Times New Roman" w:hAnsi="Times New Roman" w:cs="Times New Roman"/>
          <w:sz w:val="20"/>
          <w:szCs w:val="20"/>
          <w:lang w:val="id-ID"/>
        </w:rPr>
        <w:t xml:space="preserve"> </w:t>
      </w:r>
      <w:r w:rsidR="000E5689">
        <w:rPr>
          <w:rFonts w:ascii="Times New Roman" w:eastAsia="Times New Roman" w:hAnsi="Times New Roman" w:cs="Times New Roman"/>
          <w:sz w:val="20"/>
          <w:szCs w:val="20"/>
          <w:lang w:val="id-ID"/>
        </w:rPr>
        <w:fldChar w:fldCharType="begin" w:fldLock="1"/>
      </w:r>
      <w:r w:rsidR="00856168">
        <w:rPr>
          <w:rFonts w:ascii="Times New Roman" w:eastAsia="Times New Roman" w:hAnsi="Times New Roman" w:cs="Times New Roman"/>
          <w:sz w:val="20"/>
          <w:szCs w:val="20"/>
          <w:lang w:val="id-ID"/>
        </w:rPr>
        <w:instrText>ADDIN CSL_CITATION {"citationItems":[{"id":"ITEM-1","itemData":{"DOI":"10.31980/mosharafa.v7i3.156","ISSN":"2086-4280","abstract":"AbstrakKemampuan pemecahan masalah merupakan bagian dari kurikulum pendidikan matematika saat ini. Fakta di lapangan menunjukkan bahwa kemampuan pemecahan masalah matematis siswa masih belum optimal, salah satu penyebabnya adalah masih banyak siswa yang menemui kesulitan dalam hal pemahaman konsep dasar. Mengoptimalkan kemampuan pemecahan masalah diantaranya dapat ditempuh melalui pembelajaran yang berpusat pada siswa. Model pembelajaran Learning Cycle 7E dan Problem Based Learning merupakan dua dari beragam model pembelajaran yang berpusat pada siswa. Adapun tujuan dari penelitian ini adalah untuk mengetahui perbedaan pencapaian kemampuan pemecahan masalah matematis antara siswa yang mendapatkan model pembelajaran Learning Cycle 7E dan Problem Based Learning. Hasil dari penelitian menyimpulkan bahwa tidak terdapat perbedaan peningkatan kemampuan pemecahan masalah matematis antara siswa yang mendapatkan model pembelajaran Learning Cycle 7E dan Problem Based Learning. Sementara itu, untuk kualitas peningkatan kemampuan pemecahan masalah matematis siswa yang mendapatkan model pembelajaran Learning Cycle 7E dan Problem Based Learning masing-masing berinterpretasi sedang namun skor perolehan nya berbeda. Secara umum, sikap siswa terhadap pembelajaran matematika menggunakan model pembelajaran Learning Cycle 7E dan Problem Based Learning masing-masing berinterpretasi baik. Abstract (Students’ Problem Solving Ability through Learning Cycle 7E and Problem Based Learning)Currently mathematical problem solving ability was a part of mathematics curriculum. In fact, the mathematical problem solving ability of students was not optimized, one of the reasons is there are still many students who have problems in terms of understanding the basic concepts. To optimizing the mathematical problem solving ability of students, it, can be reached by implementing student-centered learning. Learning Cycle 7E and Problem Based Learning are two of a lot of student-centered learning models. The purpose of this study was to determine the difference of achievement mathematical problem solving ability between students who get Learning Cycle 7E and Problem Based Learning models.  The results of this study are there is not a difference enhancement of mathematical problem solving ability between students who get Learning Cycle 7E and Problem Based Learning models. Meanwhile, the quality of enhancement mathematical problem solving ability students who get Learning Cycle 7E and Problem Ba…","author":[{"dropping-particle":"","family":"Lestari","given":"Puji","non-dropping-particle":"","parse-names":false,"suffix":""},{"dropping-particle":"","family":"Rosdiana","given":"Rina","non-dropping-particle":"","parse-names":false,"suffix":""}],"container-title":"Mosharafa: Jurnal Pendidikan Matematika","id":"ITEM-1","issue":"3","issued":{"date-parts":[["2018","9","30"]]},"page":"425-432","publisher":"Institut Pendidikan Indonesia","title":"Kemampuan Pemecahan Masalah Matematis Siswa melalui Model Pembelajaran Learning Cycle 7E dan Problem Based Learning","type":"article-journal","volume":"7"},"uris":["http://www.mendeley.com/documents/?uuid=0f34e505-974c-3d4d-99ab-99547eaa4223"]},{"id":"ITEM-2","itemData":{"ISSN":"2502-4507","abstract":"Abstrak ___________________________________________________________________ Tujuan penelitian ini adalah untuk mengetahui kualitas pembelajaran model Learning Cycle 7E dan menemukan pola kemampuan pemecahan masalah siswa kelas VII dalam menyelesaikan soal open ended ditinjau dari AQ. Metode penelitian yang digunakan adalah mixed methods dengan desain concurrent embeded design. Jenis penelitian kuantitatifnya adalah penelitian eksperimen dengan Nonrandomized Control Group, Pretest-Postest Design. Subyek penelitiannya adalah siswa kelas VII. Data kuantitatif diuji dengan uji z dan Independent t-test, sedangkan data kualitatif dianalisis secara deskriptif. Hasil penelitian menunjukkan pembelajaran Learning Cycle 7E berkualitas. Siswa quitter dapat menyelesaikan masalah sampai tahap memahami masalah. Siswa camper dan climber dapat menyelesaikan masalah sampai pada tahap memeriksa kembali.Siswa climber lebih gigih dalam melaksanakan rencana pemecahan masalah daripada siswa camper. Abstract ___________________________________________________________________ The aim of this study are to determine the quality of the Learning Cycle 7E model and found a pattern of problem solving ability of 7th grade students' in solving open ended problem viewed by adversity quotient. The research uses mixed methods study with concurrent embeded design. The type of quantitative research is nonrandomized experimental research with control group, pretest postest design. The subjects of this research were 7th grade students. Quantitative data was tested with the z test and Independent t-test, whereas qualitative data were analyzed descriptively. Learning by using Learning Cycle 7E is qualified. Quitters' students can solve the problem until the stage of understanding the problem. Campers' and climbers' students can resolve problems at the stage looking back. Climbers' students more persistent in carry out the plan than campers' students.","author":[{"dropping-particle":"","family":"Darojat","given":"Latifah","non-dropping-particle":"","parse-names":false,"suffix":""},{"dropping-particle":"","family":"Artikel","given":"Sejarah","non-dropping-particle":"","parse-names":false,"suffix":""}],"container-title":"Unnes Journal of Mathematics Education Research","id":"ITEM-2","issue":"1","issued":{"date-parts":[["2016"]]},"page":"1-8","title":"Unnes Journal of Mathematics Education Research KEMAMPUAN PEMECAHAN MASALAH SISWA DALAM MENYELESAIKAN SOAL OPEN ENDED BERDASARKAN AQ DENGAN LEARNING CYCLE 7E Info Artikel","type":"article-journal","volume":"5"},"uris":["http://www.mendeley.com/documents/?uuid=32b33a12-da3e-3ae9-9f07-9ab102b9a7f9"]}],"mendeley":{"formattedCitation":"[13], [14]","plainTextFormattedCitation":"[13], [14]","previouslyFormattedCitation":"(Darojat &amp; Artikel, 2016; Lestari &amp; Rosdiana, 2018)"},"properties":{"noteIndex":0},"schema":"https://github.com/citation-style-language/schema/raw/master/csl-citation.json"}</w:instrText>
      </w:r>
      <w:r w:rsidR="000E5689">
        <w:rPr>
          <w:rFonts w:ascii="Times New Roman" w:eastAsia="Times New Roman" w:hAnsi="Times New Roman" w:cs="Times New Roman"/>
          <w:sz w:val="20"/>
          <w:szCs w:val="20"/>
          <w:lang w:val="id-ID"/>
        </w:rPr>
        <w:fldChar w:fldCharType="separate"/>
      </w:r>
      <w:r w:rsidR="00856168" w:rsidRPr="00856168">
        <w:rPr>
          <w:rFonts w:ascii="Times New Roman" w:eastAsia="Times New Roman" w:hAnsi="Times New Roman" w:cs="Times New Roman"/>
          <w:noProof/>
          <w:sz w:val="20"/>
          <w:szCs w:val="20"/>
          <w:lang w:val="id-ID"/>
        </w:rPr>
        <w:t>[13], [14]</w:t>
      </w:r>
      <w:r w:rsidR="000E5689">
        <w:rPr>
          <w:rFonts w:ascii="Times New Roman" w:eastAsia="Times New Roman" w:hAnsi="Times New Roman" w:cs="Times New Roman"/>
          <w:sz w:val="20"/>
          <w:szCs w:val="20"/>
          <w:lang w:val="id-ID"/>
        </w:rPr>
        <w:fldChar w:fldCharType="end"/>
      </w:r>
    </w:p>
    <w:p w:rsidR="00E237A4" w:rsidRDefault="00475726" w:rsidP="00475726">
      <w:pPr>
        <w:spacing w:after="0" w:line="240" w:lineRule="auto"/>
        <w:ind w:left="-2" w:firstLineChars="283" w:firstLine="566"/>
        <w:jc w:val="both"/>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ber</w:t>
      </w:r>
      <w:r w:rsidR="00E237A4">
        <w:rPr>
          <w:rFonts w:ascii="Times New Roman" w:eastAsia="Times New Roman" w:hAnsi="Times New Roman" w:cs="Times New Roman"/>
          <w:sz w:val="20"/>
          <w:szCs w:val="20"/>
          <w:lang w:val="id-ID"/>
        </w:rPr>
        <w:t xml:space="preserve">dasarkan alasan–alasan yang sudah dipaparkan, maka disini peneliti melakukan penelitian mengenai validitas dan kepraktisan  lembar kerja peserta didik (LKPD) berbasis </w:t>
      </w:r>
      <w:r w:rsidR="00667324">
        <w:rPr>
          <w:rFonts w:ascii="Times New Roman" w:eastAsia="Times New Roman" w:hAnsi="Times New Roman" w:cs="Times New Roman"/>
          <w:sz w:val="20"/>
          <w:szCs w:val="20"/>
          <w:lang w:val="id-ID"/>
        </w:rPr>
        <w:t>learning cycle pada materi plantae</w:t>
      </w:r>
      <w:r w:rsidR="00E237A4">
        <w:rPr>
          <w:rFonts w:ascii="Times New Roman" w:eastAsia="Times New Roman" w:hAnsi="Times New Roman" w:cs="Times New Roman"/>
          <w:sz w:val="20"/>
          <w:szCs w:val="20"/>
          <w:lang w:val="id-ID"/>
        </w:rPr>
        <w:t>.</w:t>
      </w:r>
    </w:p>
    <w:p w:rsidR="006542C8" w:rsidRDefault="006542C8" w:rsidP="002800F9">
      <w:pPr>
        <w:spacing w:after="0" w:line="240" w:lineRule="auto"/>
        <w:ind w:left="0" w:hanging="2"/>
        <w:jc w:val="both"/>
        <w:rPr>
          <w:rFonts w:ascii="Times New Roman" w:eastAsia="Times New Roman" w:hAnsi="Times New Roman" w:cs="Times New Roman"/>
          <w:sz w:val="20"/>
          <w:szCs w:val="20"/>
          <w:lang w:val="id-ID"/>
        </w:rPr>
      </w:pPr>
    </w:p>
    <w:p w:rsidR="007A1CE5" w:rsidRDefault="00EF1AEB" w:rsidP="002800F9">
      <w:p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METODE PENELITIAN</w:t>
      </w:r>
    </w:p>
    <w:p w:rsidR="007A1CE5" w:rsidRDefault="00FF3700" w:rsidP="00917288">
      <w:pPr>
        <w:spacing w:after="0" w:line="240" w:lineRule="auto"/>
        <w:ind w:left="-2" w:firstLineChars="283" w:firstLine="566"/>
        <w:jc w:val="both"/>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 xml:space="preserve">Jenis </w:t>
      </w:r>
      <w:r w:rsidR="0035306E">
        <w:rPr>
          <w:rFonts w:ascii="Times New Roman" w:eastAsia="Times New Roman" w:hAnsi="Times New Roman" w:cs="Times New Roman"/>
          <w:sz w:val="20"/>
          <w:szCs w:val="20"/>
          <w:lang w:val="id-ID"/>
        </w:rPr>
        <w:t>penelit</w:t>
      </w:r>
      <w:r>
        <w:rPr>
          <w:rFonts w:ascii="Times New Roman" w:eastAsia="Times New Roman" w:hAnsi="Times New Roman" w:cs="Times New Roman"/>
          <w:sz w:val="20"/>
          <w:szCs w:val="20"/>
          <w:lang w:val="id-ID"/>
        </w:rPr>
        <w:t>ian ini adalah penelitian pengambanyan. Model pengambangan yang digunakan adalah model pengembangan ADDIE</w:t>
      </w:r>
      <w:r w:rsidR="008634BC">
        <w:rPr>
          <w:rFonts w:ascii="Times New Roman" w:eastAsia="Times New Roman" w:hAnsi="Times New Roman" w:cs="Times New Roman"/>
          <w:sz w:val="20"/>
          <w:szCs w:val="20"/>
          <w:lang w:val="id-ID"/>
        </w:rPr>
        <w:t xml:space="preserve"> </w:t>
      </w:r>
      <w:r w:rsidR="005F0F1E">
        <w:rPr>
          <w:rFonts w:ascii="Times New Roman" w:eastAsia="Times New Roman" w:hAnsi="Times New Roman" w:cs="Times New Roman"/>
          <w:sz w:val="20"/>
          <w:szCs w:val="20"/>
          <w:lang w:val="id-ID"/>
        </w:rPr>
        <w:t xml:space="preserve">yang terdiri dari 5 (lima) tahapan yaitu </w:t>
      </w:r>
      <w:r w:rsidR="005F0F1E" w:rsidRPr="008634BC">
        <w:rPr>
          <w:rFonts w:ascii="Times New Roman" w:eastAsia="Times New Roman" w:hAnsi="Times New Roman" w:cs="Times New Roman"/>
          <w:i/>
          <w:sz w:val="20"/>
          <w:szCs w:val="20"/>
          <w:lang w:val="id-ID"/>
        </w:rPr>
        <w:t>Analize, Design, Develop, Implement, dan Evaluate</w:t>
      </w:r>
      <w:r w:rsidR="005F0F1E">
        <w:rPr>
          <w:rFonts w:ascii="Times New Roman" w:eastAsia="Times New Roman" w:hAnsi="Times New Roman" w:cs="Times New Roman"/>
          <w:sz w:val="20"/>
          <w:szCs w:val="20"/>
          <w:lang w:val="id-ID"/>
        </w:rPr>
        <w:t xml:space="preserve"> </w:t>
      </w:r>
      <w:r>
        <w:rPr>
          <w:rFonts w:ascii="Times New Roman" w:eastAsia="Times New Roman" w:hAnsi="Times New Roman" w:cs="Times New Roman"/>
          <w:sz w:val="20"/>
          <w:szCs w:val="20"/>
          <w:lang w:val="id-ID"/>
        </w:rPr>
        <w:fldChar w:fldCharType="begin" w:fldLock="1"/>
      </w:r>
      <w:r w:rsidR="00856168">
        <w:rPr>
          <w:rFonts w:ascii="Times New Roman" w:eastAsia="Times New Roman" w:hAnsi="Times New Roman" w:cs="Times New Roman"/>
          <w:sz w:val="20"/>
          <w:szCs w:val="20"/>
          <w:lang w:val="id-ID"/>
        </w:rPr>
        <w:instrText>ADDIN CSL_CITATION {"citationItems":[{"id":"ITEM-1","itemData":{"DOI":"10.1007/978-0-387-09506-6","ISBN":"978-0-387-09505-9","author":[{"dropping-particle":"","family":"Branch","given":"Robert Maribe","non-dropping-particle":"","parse-names":false,"suffix":""}],"id":"ITEM-1","issued":{"date-parts":[["2009"]]},"publisher":"Department of Educational Psychology and Instructional Technology University of Georgia","title":"Instructional Design: The ADDIE Approach","type":"book"},"uris":["http://www.mendeley.com/documents/?uuid=91787b64-9f4d-312d-afba-b925b1bb5b03"]}],"mendeley":{"formattedCitation":"[15]","plainTextFormattedCitation":"[15]","previouslyFormattedCitation":"(Branch, 2009)"},"properties":{"noteIndex":0},"schema":"https://github.com/citation-style-language/schema/raw/master/csl-citation.json"}</w:instrText>
      </w:r>
      <w:r>
        <w:rPr>
          <w:rFonts w:ascii="Times New Roman" w:eastAsia="Times New Roman" w:hAnsi="Times New Roman" w:cs="Times New Roman"/>
          <w:sz w:val="20"/>
          <w:szCs w:val="20"/>
          <w:lang w:val="id-ID"/>
        </w:rPr>
        <w:fldChar w:fldCharType="separate"/>
      </w:r>
      <w:r w:rsidR="00856168" w:rsidRPr="00856168">
        <w:rPr>
          <w:rFonts w:ascii="Times New Roman" w:eastAsia="Times New Roman" w:hAnsi="Times New Roman" w:cs="Times New Roman"/>
          <w:noProof/>
          <w:sz w:val="20"/>
          <w:szCs w:val="20"/>
          <w:lang w:val="id-ID"/>
        </w:rPr>
        <w:t>[15]</w:t>
      </w:r>
      <w:r>
        <w:rPr>
          <w:rFonts w:ascii="Times New Roman" w:eastAsia="Times New Roman" w:hAnsi="Times New Roman" w:cs="Times New Roman"/>
          <w:sz w:val="20"/>
          <w:szCs w:val="20"/>
          <w:lang w:val="id-ID"/>
        </w:rPr>
        <w:fldChar w:fldCharType="end"/>
      </w:r>
      <w:r w:rsidR="005F0F1E">
        <w:rPr>
          <w:rFonts w:ascii="Times New Roman" w:eastAsia="Times New Roman" w:hAnsi="Times New Roman" w:cs="Times New Roman"/>
          <w:sz w:val="20"/>
          <w:szCs w:val="20"/>
          <w:lang w:val="id-ID"/>
        </w:rPr>
        <w:t>.</w:t>
      </w:r>
      <w:r w:rsidR="00917288">
        <w:rPr>
          <w:rFonts w:ascii="Times New Roman" w:eastAsia="Times New Roman" w:hAnsi="Times New Roman" w:cs="Times New Roman"/>
          <w:sz w:val="20"/>
          <w:szCs w:val="20"/>
          <w:lang w:val="id-ID"/>
        </w:rPr>
        <w:t xml:space="preserve"> Pemilihan model ADDIE dipilih karena model ini sering digunakan untuk menggambarkan pendekatan sistematis untuk pengembangan instruksional </w:t>
      </w:r>
      <w:r w:rsidR="00917288">
        <w:rPr>
          <w:rFonts w:ascii="Times New Roman" w:eastAsia="Times New Roman" w:hAnsi="Times New Roman" w:cs="Times New Roman"/>
          <w:sz w:val="20"/>
          <w:szCs w:val="20"/>
          <w:lang w:val="id-ID"/>
        </w:rPr>
        <w:fldChar w:fldCharType="begin" w:fldLock="1"/>
      </w:r>
      <w:r w:rsidR="00856168">
        <w:rPr>
          <w:rFonts w:ascii="Times New Roman" w:eastAsia="Times New Roman" w:hAnsi="Times New Roman" w:cs="Times New Roman"/>
          <w:sz w:val="20"/>
          <w:szCs w:val="20"/>
          <w:lang w:val="id-ID"/>
        </w:rPr>
        <w:instrText>ADDIN CSL_CITATION {"citationItems":[{"id":"ITEM-1","itemData":{"abstract":"Akhir-akhir ini penelitian pengembangan menjadi daya tarik tersendiri bagi peneliti maupun mahasiswa. Beberapa mahasiswa dalam menyusun desain penelitian pengembangan perangkat pembelajaran menggunakan model Four-D oleh Thiagarajan, semmel &amp; semmel yang perkenalkan pada tahu 1974 yang terdiri dari empat langkah: define, design, develop, dan disseminate; menggunakan model ADDIE yang dikembangkan oleh Molenda, Pershing &amp; Reigeluth. Selain kedua model pengembangan tersebut beberapa mahasiswa lainnya menggunakan model pengembangan perangkat pembelajaran lainnya. Namun, masih banyak mahasiswa yang kurang memahami dan tepat dalam memaknai dan mendiskripsikan langkah-langkah kegiatan yang terkandung dalam model pengembangan perangkat pembelajaran yang dipilih. Studi ini merupakan analisis terhadap desain model pengembangan perangkat pembelajaran, dimaksudkan untuk memperluas ide dan wawasan mahasiswa sehingga diharapkan dapat melakukan analisis dan mengaplikasikannya dalam desain penelitiannya, khusunya pada penelitian pengembangan. Fokus dari tulisan ini adalah diskripsi hasil analisis dari kegiatan yang terkandung dalam langkah-langkah atau fase-fase model Four-D dan model pengembangan ADDIE. Mahasiswa diharapkan dapat melakukan analisis terhadap desain model penelitian pengembangan lainnya, dan memodifikasi berdasar analisis ilmiah yang logis sesuai dengan penelitiannya. Di samping itu, dalam artikel ini disajikan alternatif uji kualitas prototipe hasil pengembangan yang mencangkup kevalidan, kepraktisan dan keevektifan","author":[{"dropping-particle":"","family":"Setiyadi","given":"Muhammad Wahyu","non-dropping-particle":"","parse-names":false,"suffix":""}],"container-title":"NUANSA","id":"ITEM-1","issue":"2","issued":{"date-parts":[["2018"]]},"title":"Desain Model Pengembangan Perangkat Pembelajaran Biologi","type":"article-journal","volume":"6"},"uris":["http://www.mendeley.com/documents/?uuid=eee5871a-0855-3829-af85-7ee8c8e1a3b6"]}],"mendeley":{"formattedCitation":"[16]","plainTextFormattedCitation":"[16]","previouslyFormattedCitation":"(Setiyadi, 2018)"},"properties":{"noteIndex":0},"schema":"https://github.com/citation-style-language/schema/raw/master/csl-citation.json"}</w:instrText>
      </w:r>
      <w:r w:rsidR="00917288">
        <w:rPr>
          <w:rFonts w:ascii="Times New Roman" w:eastAsia="Times New Roman" w:hAnsi="Times New Roman" w:cs="Times New Roman"/>
          <w:sz w:val="20"/>
          <w:szCs w:val="20"/>
          <w:lang w:val="id-ID"/>
        </w:rPr>
        <w:fldChar w:fldCharType="separate"/>
      </w:r>
      <w:r w:rsidR="00856168" w:rsidRPr="00856168">
        <w:rPr>
          <w:rFonts w:ascii="Times New Roman" w:eastAsia="Times New Roman" w:hAnsi="Times New Roman" w:cs="Times New Roman"/>
          <w:noProof/>
          <w:sz w:val="20"/>
          <w:szCs w:val="20"/>
          <w:lang w:val="id-ID"/>
        </w:rPr>
        <w:t>[16]</w:t>
      </w:r>
      <w:r w:rsidR="00917288">
        <w:rPr>
          <w:rFonts w:ascii="Times New Roman" w:eastAsia="Times New Roman" w:hAnsi="Times New Roman" w:cs="Times New Roman"/>
          <w:sz w:val="20"/>
          <w:szCs w:val="20"/>
          <w:lang w:val="id-ID"/>
        </w:rPr>
        <w:fldChar w:fldCharType="end"/>
      </w:r>
      <w:r w:rsidR="00917288">
        <w:rPr>
          <w:rFonts w:ascii="Times New Roman" w:eastAsia="Times New Roman" w:hAnsi="Times New Roman" w:cs="Times New Roman"/>
          <w:sz w:val="20"/>
          <w:szCs w:val="20"/>
          <w:lang w:val="id-ID"/>
        </w:rPr>
        <w:t>. U</w:t>
      </w:r>
      <w:r w:rsidR="005F0F1E">
        <w:rPr>
          <w:rFonts w:ascii="Times New Roman" w:eastAsia="Times New Roman" w:hAnsi="Times New Roman" w:cs="Times New Roman"/>
          <w:sz w:val="20"/>
          <w:szCs w:val="20"/>
          <w:lang w:val="id-ID"/>
        </w:rPr>
        <w:t>ji coba kepraktisan pengembangan produk dilakukan di MAN 1 Bima tahun ajaran 2019-2020.</w:t>
      </w:r>
    </w:p>
    <w:p w:rsidR="00C97C14" w:rsidRDefault="00917288" w:rsidP="00C97C14">
      <w:pPr>
        <w:spacing w:after="0" w:line="240" w:lineRule="auto"/>
        <w:ind w:left="-2" w:firstLineChars="283" w:firstLine="566"/>
        <w:jc w:val="both"/>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Untuk mengukur kevalidan instrumen yang d</w:t>
      </w:r>
      <w:r w:rsidR="007A44FC">
        <w:rPr>
          <w:rFonts w:ascii="Times New Roman" w:eastAsia="Times New Roman" w:hAnsi="Times New Roman" w:cs="Times New Roman"/>
          <w:sz w:val="20"/>
          <w:szCs w:val="20"/>
          <w:lang w:val="id-ID"/>
        </w:rPr>
        <w:t>igunakan adalah lembar validasi. Validasi Lemb</w:t>
      </w:r>
      <w:r w:rsidR="00C97C14">
        <w:rPr>
          <w:rFonts w:ascii="Times New Roman" w:eastAsia="Times New Roman" w:hAnsi="Times New Roman" w:cs="Times New Roman"/>
          <w:sz w:val="20"/>
          <w:szCs w:val="20"/>
          <w:lang w:val="id-ID"/>
        </w:rPr>
        <w:t xml:space="preserve">ar Kerja Peserta Dididk terdiri dari aspek kelayakan isi, kebahasaan </w:t>
      </w:r>
      <w:r w:rsidR="0048128B">
        <w:rPr>
          <w:rFonts w:ascii="Times New Roman" w:eastAsia="Times New Roman" w:hAnsi="Times New Roman" w:cs="Times New Roman"/>
          <w:sz w:val="20"/>
          <w:szCs w:val="20"/>
          <w:lang w:val="id-ID"/>
        </w:rPr>
        <w:t>dan Penyajian.</w:t>
      </w:r>
      <w:r w:rsidR="00C97C14">
        <w:rPr>
          <w:rFonts w:ascii="Times New Roman" w:eastAsia="Times New Roman" w:hAnsi="Times New Roman" w:cs="Times New Roman"/>
          <w:sz w:val="20"/>
          <w:szCs w:val="20"/>
          <w:lang w:val="id-ID"/>
        </w:rPr>
        <w:t xml:space="preserve"> </w:t>
      </w:r>
      <w:r w:rsidR="0048128B">
        <w:rPr>
          <w:rFonts w:ascii="Times New Roman" w:eastAsia="Times New Roman" w:hAnsi="Times New Roman" w:cs="Times New Roman"/>
          <w:sz w:val="20"/>
          <w:szCs w:val="20"/>
          <w:lang w:val="id-ID"/>
        </w:rPr>
        <w:t>V</w:t>
      </w:r>
      <w:r w:rsidR="007A44FC">
        <w:rPr>
          <w:rFonts w:ascii="Times New Roman" w:eastAsia="Times New Roman" w:hAnsi="Times New Roman" w:cs="Times New Roman"/>
          <w:sz w:val="20"/>
          <w:szCs w:val="20"/>
          <w:lang w:val="id-ID"/>
        </w:rPr>
        <w:t>alidasi oleh Do</w:t>
      </w:r>
      <w:r w:rsidR="0048128B">
        <w:rPr>
          <w:rFonts w:ascii="Times New Roman" w:eastAsia="Times New Roman" w:hAnsi="Times New Roman" w:cs="Times New Roman"/>
          <w:sz w:val="20"/>
          <w:szCs w:val="20"/>
          <w:lang w:val="id-ID"/>
        </w:rPr>
        <w:t>sen ahli dan guru</w:t>
      </w:r>
      <w:r w:rsidR="007A44FC">
        <w:rPr>
          <w:rFonts w:ascii="Times New Roman" w:eastAsia="Times New Roman" w:hAnsi="Times New Roman" w:cs="Times New Roman"/>
          <w:sz w:val="20"/>
          <w:szCs w:val="20"/>
          <w:lang w:val="id-ID"/>
        </w:rPr>
        <w:t xml:space="preserve">, </w:t>
      </w:r>
      <w:r>
        <w:rPr>
          <w:rFonts w:ascii="Times New Roman" w:eastAsia="Times New Roman" w:hAnsi="Times New Roman" w:cs="Times New Roman"/>
          <w:sz w:val="20"/>
          <w:szCs w:val="20"/>
          <w:lang w:val="id-ID"/>
        </w:rPr>
        <w:t>sedangkan untuk mengukur kepraktisan menggunakan lembar respon siswa dan guru terhadap penggunaan lembar kerja peserta didik.</w:t>
      </w:r>
      <w:r w:rsidR="00D32FD9">
        <w:rPr>
          <w:rFonts w:ascii="Times New Roman" w:eastAsia="Times New Roman" w:hAnsi="Times New Roman" w:cs="Times New Roman"/>
          <w:sz w:val="20"/>
          <w:szCs w:val="20"/>
          <w:lang w:val="id-ID"/>
        </w:rPr>
        <w:t xml:space="preserve"> Untuk menganalisi data uji coba pada pengembangan lembar kerja peserta didik digunakan teknik analisis deskriptif.</w:t>
      </w:r>
      <w:r w:rsidR="00C97C14">
        <w:rPr>
          <w:rFonts w:ascii="Times New Roman" w:eastAsia="Times New Roman" w:hAnsi="Times New Roman" w:cs="Times New Roman"/>
          <w:sz w:val="20"/>
          <w:szCs w:val="20"/>
          <w:lang w:val="id-ID"/>
        </w:rPr>
        <w:t xml:space="preserve"> Kriteria kevalidan ditentukan berdarakan tabel 1.</w:t>
      </w:r>
    </w:p>
    <w:p w:rsidR="00C97C14" w:rsidRDefault="00C97C14" w:rsidP="00C97C14">
      <w:pPr>
        <w:spacing w:after="0" w:line="240" w:lineRule="auto"/>
        <w:ind w:left="-2" w:firstLineChars="283" w:firstLine="566"/>
        <w:jc w:val="both"/>
        <w:rPr>
          <w:rFonts w:ascii="Times New Roman" w:eastAsia="Times New Roman" w:hAnsi="Times New Roman" w:cs="Times New Roman"/>
          <w:sz w:val="20"/>
          <w:szCs w:val="20"/>
          <w:lang w:val="id-ID"/>
        </w:rPr>
      </w:pPr>
    </w:p>
    <w:p w:rsidR="00C97C14" w:rsidRDefault="00C97C14" w:rsidP="00C97C14">
      <w:pPr>
        <w:spacing w:after="0" w:line="240" w:lineRule="auto"/>
        <w:ind w:left="-2" w:firstLineChars="283" w:firstLine="566"/>
        <w:jc w:val="both"/>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 xml:space="preserve">Tabel 1. Kriteria </w:t>
      </w:r>
      <w:r w:rsidR="00CE4990">
        <w:rPr>
          <w:rFonts w:ascii="Times New Roman" w:eastAsia="Times New Roman" w:hAnsi="Times New Roman" w:cs="Times New Roman"/>
          <w:sz w:val="20"/>
          <w:szCs w:val="20"/>
          <w:lang w:val="id-ID"/>
        </w:rPr>
        <w:t xml:space="preserve">Kevalidan </w:t>
      </w:r>
      <w:r>
        <w:rPr>
          <w:rFonts w:ascii="Times New Roman" w:eastAsia="Times New Roman" w:hAnsi="Times New Roman" w:cs="Times New Roman"/>
          <w:sz w:val="20"/>
          <w:szCs w:val="20"/>
          <w:lang w:val="id-ID"/>
        </w:rPr>
        <w:t>LKPD</w:t>
      </w:r>
    </w:p>
    <w:tbl>
      <w:tblPr>
        <w:tblStyle w:val="LightShading"/>
        <w:tblW w:w="0" w:type="auto"/>
        <w:jc w:val="center"/>
        <w:tblLook w:val="04A0" w:firstRow="1" w:lastRow="0" w:firstColumn="1" w:lastColumn="0" w:noHBand="0" w:noVBand="1"/>
      </w:tblPr>
      <w:tblGrid>
        <w:gridCol w:w="2405"/>
        <w:gridCol w:w="2108"/>
      </w:tblGrid>
      <w:tr w:rsidR="00CE4990" w:rsidRPr="00C97C14" w:rsidTr="00EF5D8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01" w:type="dxa"/>
            <w:shd w:val="clear" w:color="auto" w:fill="auto"/>
          </w:tcPr>
          <w:p w:rsidR="00CE4990" w:rsidRPr="00C97C14" w:rsidRDefault="00CE4990" w:rsidP="00EF5D8E">
            <w:pPr>
              <w:pStyle w:val="ListParagraph"/>
              <w:suppressAutoHyphens w:val="0"/>
              <w:ind w:leftChars="0" w:left="5" w:firstLineChars="0" w:firstLine="0"/>
              <w:jc w:val="center"/>
              <w:textDirection w:val="lrTb"/>
              <w:textAlignment w:val="auto"/>
              <w:outlineLvl w:val="9"/>
              <w:rPr>
                <w:rFonts w:ascii="Times New Roman" w:eastAsia="Times New Roman" w:hAnsi="Times New Roman" w:cs="Times New Roman"/>
                <w:sz w:val="20"/>
                <w:szCs w:val="20"/>
              </w:rPr>
            </w:pPr>
            <w:r>
              <w:rPr>
                <w:rFonts w:ascii="Times New Roman" w:eastAsia="Times New Roman" w:hAnsi="Times New Roman" w:cs="Times New Roman"/>
                <w:sz w:val="20"/>
                <w:szCs w:val="20"/>
                <w:lang w:val="id-ID"/>
              </w:rPr>
              <w:t>Rerata</w:t>
            </w:r>
          </w:p>
        </w:tc>
        <w:tc>
          <w:tcPr>
            <w:tcW w:w="2889" w:type="dxa"/>
            <w:shd w:val="clear" w:color="auto" w:fill="auto"/>
          </w:tcPr>
          <w:p w:rsidR="00CE4990" w:rsidRPr="00CE4990" w:rsidRDefault="00CE4990" w:rsidP="00EF5D8E">
            <w:pPr>
              <w:ind w:left="0" w:hanging="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id-ID"/>
              </w:rPr>
            </w:pPr>
            <w:r>
              <w:rPr>
                <w:rFonts w:ascii="Times New Roman" w:hAnsi="Times New Roman" w:cs="Times New Roman"/>
                <w:sz w:val="20"/>
                <w:szCs w:val="20"/>
                <w:lang w:val="id-ID"/>
              </w:rPr>
              <w:t>Kategori</w:t>
            </w:r>
          </w:p>
        </w:tc>
      </w:tr>
      <w:tr w:rsidR="00C97C14" w:rsidRPr="00C97C14" w:rsidTr="00EF5D8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01" w:type="dxa"/>
            <w:shd w:val="clear" w:color="auto" w:fill="auto"/>
          </w:tcPr>
          <w:p w:rsidR="00C97C14" w:rsidRPr="00C97C14" w:rsidRDefault="00C97C14" w:rsidP="00EF5D8E">
            <w:pPr>
              <w:pStyle w:val="ListParagraph"/>
              <w:suppressAutoHyphens w:val="0"/>
              <w:ind w:leftChars="0" w:left="5" w:right="-363" w:firstLineChars="0" w:hanging="5"/>
              <w:jc w:val="center"/>
              <w:textDirection w:val="lrTb"/>
              <w:textAlignment w:val="auto"/>
              <w:outlineLvl w:val="9"/>
              <w:rPr>
                <w:rFonts w:ascii="Times New Roman" w:hAnsi="Times New Roman" w:cs="Times New Roman"/>
                <w:sz w:val="20"/>
                <w:szCs w:val="20"/>
              </w:rPr>
            </w:pPr>
            <w:proofErr w:type="spellStart"/>
            <w:r w:rsidRPr="00C97C14">
              <w:rPr>
                <w:rFonts w:ascii="Times New Roman" w:eastAsia="Times New Roman" w:hAnsi="Times New Roman" w:cs="Times New Roman"/>
                <w:sz w:val="20"/>
                <w:szCs w:val="20"/>
              </w:rPr>
              <w:t>Va</w:t>
            </w:r>
            <w:proofErr w:type="spellEnd"/>
            <w:r w:rsidRPr="00C97C14">
              <w:rPr>
                <w:rFonts w:ascii="Times New Roman" w:eastAsia="Times New Roman" w:hAnsi="Times New Roman" w:cs="Times New Roman"/>
                <w:sz w:val="20"/>
                <w:szCs w:val="20"/>
              </w:rPr>
              <w:t xml:space="preserve">  &lt;  1,5</w:t>
            </w:r>
          </w:p>
        </w:tc>
        <w:tc>
          <w:tcPr>
            <w:tcW w:w="2889" w:type="dxa"/>
            <w:shd w:val="clear" w:color="auto" w:fill="auto"/>
          </w:tcPr>
          <w:p w:rsidR="00C97C14" w:rsidRPr="00C97C14" w:rsidRDefault="00C97C14" w:rsidP="00EF5D8E">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spellStart"/>
            <w:r w:rsidRPr="00C97C14">
              <w:rPr>
                <w:rFonts w:ascii="Times New Roman" w:hAnsi="Times New Roman" w:cs="Times New Roman"/>
                <w:sz w:val="20"/>
                <w:szCs w:val="20"/>
              </w:rPr>
              <w:t>tidak</w:t>
            </w:r>
            <w:proofErr w:type="spellEnd"/>
            <w:r w:rsidRPr="00C97C14">
              <w:rPr>
                <w:rFonts w:ascii="Times New Roman" w:hAnsi="Times New Roman" w:cs="Times New Roman"/>
                <w:sz w:val="20"/>
                <w:szCs w:val="20"/>
              </w:rPr>
              <w:t xml:space="preserve"> valid</w:t>
            </w:r>
          </w:p>
        </w:tc>
      </w:tr>
      <w:tr w:rsidR="00CE4990" w:rsidRPr="00C97C14" w:rsidTr="00EF5D8E">
        <w:trPr>
          <w:jc w:val="center"/>
        </w:trPr>
        <w:tc>
          <w:tcPr>
            <w:cnfStyle w:val="001000000000" w:firstRow="0" w:lastRow="0" w:firstColumn="1" w:lastColumn="0" w:oddVBand="0" w:evenVBand="0" w:oddHBand="0" w:evenHBand="0" w:firstRowFirstColumn="0" w:firstRowLastColumn="0" w:lastRowFirstColumn="0" w:lastRowLastColumn="0"/>
            <w:tcW w:w="3501" w:type="dxa"/>
            <w:shd w:val="clear" w:color="auto" w:fill="auto"/>
          </w:tcPr>
          <w:p w:rsidR="00C97C14" w:rsidRPr="00C97C14" w:rsidRDefault="00C97C14" w:rsidP="00EF5D8E">
            <w:pPr>
              <w:pStyle w:val="ListParagraph"/>
              <w:suppressAutoHyphens w:val="0"/>
              <w:ind w:leftChars="0" w:left="5" w:right="-363" w:firstLineChars="0" w:hanging="5"/>
              <w:jc w:val="center"/>
              <w:textDirection w:val="lrTb"/>
              <w:textAlignment w:val="auto"/>
              <w:outlineLvl w:val="9"/>
              <w:rPr>
                <w:rFonts w:ascii="Times New Roman" w:hAnsi="Times New Roman" w:cs="Times New Roman"/>
                <w:sz w:val="20"/>
                <w:szCs w:val="20"/>
              </w:rPr>
            </w:pPr>
            <w:r w:rsidRPr="00C97C14">
              <w:rPr>
                <w:rFonts w:ascii="Times New Roman" w:eastAsia="Times New Roman" w:hAnsi="Times New Roman" w:cs="Times New Roman"/>
                <w:sz w:val="20"/>
                <w:szCs w:val="20"/>
              </w:rPr>
              <w:t xml:space="preserve">1,5  ≤  </w:t>
            </w:r>
            <w:proofErr w:type="spellStart"/>
            <w:r w:rsidRPr="00C97C14">
              <w:rPr>
                <w:rFonts w:ascii="Times New Roman" w:eastAsia="Times New Roman" w:hAnsi="Times New Roman" w:cs="Times New Roman"/>
                <w:sz w:val="20"/>
                <w:szCs w:val="20"/>
              </w:rPr>
              <w:t>Va</w:t>
            </w:r>
            <w:proofErr w:type="spellEnd"/>
            <w:r w:rsidRPr="00C97C14">
              <w:rPr>
                <w:rFonts w:ascii="Times New Roman" w:eastAsia="Times New Roman" w:hAnsi="Times New Roman" w:cs="Times New Roman"/>
                <w:sz w:val="20"/>
                <w:szCs w:val="20"/>
              </w:rPr>
              <w:t xml:space="preserve">  &lt; 2,5</w:t>
            </w:r>
          </w:p>
        </w:tc>
        <w:tc>
          <w:tcPr>
            <w:tcW w:w="2889" w:type="dxa"/>
            <w:shd w:val="clear" w:color="auto" w:fill="auto"/>
          </w:tcPr>
          <w:p w:rsidR="00C97C14" w:rsidRPr="00C97C14" w:rsidRDefault="00C97C14" w:rsidP="00EF5D8E">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C97C14">
              <w:rPr>
                <w:rFonts w:ascii="Times New Roman" w:hAnsi="Times New Roman" w:cs="Times New Roman"/>
                <w:sz w:val="20"/>
                <w:szCs w:val="20"/>
              </w:rPr>
              <w:t>kurang</w:t>
            </w:r>
            <w:proofErr w:type="spellEnd"/>
            <w:r w:rsidRPr="00C97C14">
              <w:rPr>
                <w:rFonts w:ascii="Times New Roman" w:hAnsi="Times New Roman" w:cs="Times New Roman"/>
                <w:sz w:val="20"/>
                <w:szCs w:val="20"/>
              </w:rPr>
              <w:t xml:space="preserve"> valid</w:t>
            </w:r>
          </w:p>
        </w:tc>
      </w:tr>
      <w:tr w:rsidR="00C97C14" w:rsidRPr="00C97C14" w:rsidTr="00EF5D8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01" w:type="dxa"/>
            <w:shd w:val="clear" w:color="auto" w:fill="auto"/>
          </w:tcPr>
          <w:p w:rsidR="00C97C14" w:rsidRPr="00C97C14" w:rsidRDefault="00C97C14" w:rsidP="00EF5D8E">
            <w:pPr>
              <w:pStyle w:val="ListParagraph"/>
              <w:suppressAutoHyphens w:val="0"/>
              <w:ind w:leftChars="0" w:left="5" w:right="-363" w:firstLineChars="0" w:hanging="5"/>
              <w:jc w:val="center"/>
              <w:textDirection w:val="lrTb"/>
              <w:textAlignment w:val="auto"/>
              <w:outlineLvl w:val="9"/>
              <w:rPr>
                <w:rFonts w:ascii="Times New Roman" w:hAnsi="Times New Roman" w:cs="Times New Roman"/>
                <w:sz w:val="20"/>
                <w:szCs w:val="20"/>
              </w:rPr>
            </w:pPr>
            <w:r w:rsidRPr="00C97C14">
              <w:rPr>
                <w:rFonts w:ascii="Times New Roman" w:eastAsia="Times New Roman" w:hAnsi="Times New Roman" w:cs="Times New Roman"/>
                <w:sz w:val="20"/>
                <w:szCs w:val="20"/>
              </w:rPr>
              <w:t xml:space="preserve">2,5  ≤  </w:t>
            </w:r>
            <w:proofErr w:type="spellStart"/>
            <w:r w:rsidRPr="00C97C14">
              <w:rPr>
                <w:rFonts w:ascii="Times New Roman" w:eastAsia="Times New Roman" w:hAnsi="Times New Roman" w:cs="Times New Roman"/>
                <w:sz w:val="20"/>
                <w:szCs w:val="20"/>
              </w:rPr>
              <w:t>Va</w:t>
            </w:r>
            <w:proofErr w:type="spellEnd"/>
            <w:r w:rsidRPr="00C97C14">
              <w:rPr>
                <w:rFonts w:ascii="Times New Roman" w:eastAsia="Times New Roman" w:hAnsi="Times New Roman" w:cs="Times New Roman"/>
                <w:sz w:val="20"/>
                <w:szCs w:val="20"/>
              </w:rPr>
              <w:t xml:space="preserve">  &lt; 3,5</w:t>
            </w:r>
          </w:p>
        </w:tc>
        <w:tc>
          <w:tcPr>
            <w:tcW w:w="2889" w:type="dxa"/>
            <w:shd w:val="clear" w:color="auto" w:fill="auto"/>
          </w:tcPr>
          <w:p w:rsidR="00C97C14" w:rsidRPr="00C97C14" w:rsidRDefault="00C97C14" w:rsidP="00EF5D8E">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97C14">
              <w:rPr>
                <w:rFonts w:ascii="Times New Roman" w:hAnsi="Times New Roman" w:cs="Times New Roman"/>
                <w:sz w:val="20"/>
                <w:szCs w:val="20"/>
              </w:rPr>
              <w:t xml:space="preserve"> </w:t>
            </w:r>
            <w:proofErr w:type="spellStart"/>
            <w:r w:rsidRPr="00C97C14">
              <w:rPr>
                <w:rFonts w:ascii="Times New Roman" w:hAnsi="Times New Roman" w:cs="Times New Roman"/>
                <w:sz w:val="20"/>
                <w:szCs w:val="20"/>
              </w:rPr>
              <w:t>cukup</w:t>
            </w:r>
            <w:proofErr w:type="spellEnd"/>
            <w:r w:rsidRPr="00C97C14">
              <w:rPr>
                <w:rFonts w:ascii="Times New Roman" w:hAnsi="Times New Roman" w:cs="Times New Roman"/>
                <w:sz w:val="20"/>
                <w:szCs w:val="20"/>
              </w:rPr>
              <w:t xml:space="preserve"> valid</w:t>
            </w:r>
          </w:p>
        </w:tc>
      </w:tr>
      <w:tr w:rsidR="00CE4990" w:rsidRPr="00C97C14" w:rsidTr="00EF5D8E">
        <w:trPr>
          <w:jc w:val="center"/>
        </w:trPr>
        <w:tc>
          <w:tcPr>
            <w:cnfStyle w:val="001000000000" w:firstRow="0" w:lastRow="0" w:firstColumn="1" w:lastColumn="0" w:oddVBand="0" w:evenVBand="0" w:oddHBand="0" w:evenHBand="0" w:firstRowFirstColumn="0" w:firstRowLastColumn="0" w:lastRowFirstColumn="0" w:lastRowLastColumn="0"/>
            <w:tcW w:w="3501" w:type="dxa"/>
            <w:shd w:val="clear" w:color="auto" w:fill="auto"/>
          </w:tcPr>
          <w:p w:rsidR="00C97C14" w:rsidRPr="00C97C14" w:rsidRDefault="00C97C14" w:rsidP="00EF5D8E">
            <w:pPr>
              <w:pStyle w:val="ListParagraph"/>
              <w:suppressAutoHyphens w:val="0"/>
              <w:ind w:leftChars="0" w:left="5" w:right="-363" w:firstLineChars="0" w:hanging="5"/>
              <w:jc w:val="center"/>
              <w:textDirection w:val="lrTb"/>
              <w:textAlignment w:val="auto"/>
              <w:outlineLvl w:val="9"/>
              <w:rPr>
                <w:rFonts w:ascii="Times New Roman" w:hAnsi="Times New Roman" w:cs="Times New Roman"/>
                <w:sz w:val="20"/>
                <w:szCs w:val="20"/>
              </w:rPr>
            </w:pPr>
            <w:r w:rsidRPr="00C97C14">
              <w:rPr>
                <w:rFonts w:ascii="Times New Roman" w:eastAsia="Times New Roman" w:hAnsi="Times New Roman" w:cs="Times New Roman"/>
                <w:sz w:val="20"/>
                <w:szCs w:val="20"/>
              </w:rPr>
              <w:t xml:space="preserve">3,5  ≤  </w:t>
            </w:r>
            <w:proofErr w:type="spellStart"/>
            <w:r w:rsidRPr="00C97C14">
              <w:rPr>
                <w:rFonts w:ascii="Times New Roman" w:eastAsia="Times New Roman" w:hAnsi="Times New Roman" w:cs="Times New Roman"/>
                <w:sz w:val="20"/>
                <w:szCs w:val="20"/>
              </w:rPr>
              <w:t>Va</w:t>
            </w:r>
            <w:proofErr w:type="spellEnd"/>
            <w:r w:rsidRPr="00C97C14">
              <w:rPr>
                <w:rFonts w:ascii="Times New Roman" w:eastAsia="Times New Roman" w:hAnsi="Times New Roman" w:cs="Times New Roman"/>
                <w:sz w:val="20"/>
                <w:szCs w:val="20"/>
              </w:rPr>
              <w:t xml:space="preserve">  &lt; 4,5</w:t>
            </w:r>
          </w:p>
        </w:tc>
        <w:tc>
          <w:tcPr>
            <w:tcW w:w="2889" w:type="dxa"/>
            <w:shd w:val="clear" w:color="auto" w:fill="auto"/>
          </w:tcPr>
          <w:p w:rsidR="00C97C14" w:rsidRPr="00C97C14" w:rsidRDefault="00C97C14" w:rsidP="00EF5D8E">
            <w:pPr>
              <w:ind w:left="0" w:hanging="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97C14">
              <w:rPr>
                <w:rFonts w:ascii="Times New Roman" w:hAnsi="Times New Roman" w:cs="Times New Roman"/>
                <w:sz w:val="20"/>
                <w:szCs w:val="20"/>
              </w:rPr>
              <w:t>valid</w:t>
            </w:r>
          </w:p>
        </w:tc>
      </w:tr>
      <w:tr w:rsidR="00C97C14" w:rsidRPr="00C97C14" w:rsidTr="00EF5D8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01" w:type="dxa"/>
            <w:shd w:val="clear" w:color="auto" w:fill="auto"/>
          </w:tcPr>
          <w:p w:rsidR="00C97C14" w:rsidRPr="00C97C14" w:rsidRDefault="00C97C14" w:rsidP="00EF5D8E">
            <w:pPr>
              <w:pStyle w:val="ListParagraph"/>
              <w:suppressAutoHyphens w:val="0"/>
              <w:ind w:leftChars="0" w:left="5" w:right="-363" w:firstLineChars="0" w:hanging="5"/>
              <w:jc w:val="center"/>
              <w:textDirection w:val="lrTb"/>
              <w:textAlignment w:val="auto"/>
              <w:outlineLvl w:val="9"/>
              <w:rPr>
                <w:rFonts w:ascii="Times New Roman" w:hAnsi="Times New Roman" w:cs="Times New Roman"/>
                <w:sz w:val="20"/>
                <w:szCs w:val="20"/>
              </w:rPr>
            </w:pPr>
            <w:r w:rsidRPr="00C97C14">
              <w:rPr>
                <w:rFonts w:ascii="Times New Roman" w:eastAsia="Times New Roman" w:hAnsi="Times New Roman" w:cs="Times New Roman"/>
                <w:sz w:val="20"/>
                <w:szCs w:val="20"/>
              </w:rPr>
              <w:t xml:space="preserve">4,5 ≤ </w:t>
            </w:r>
            <w:proofErr w:type="spellStart"/>
            <w:r w:rsidRPr="00C97C14">
              <w:rPr>
                <w:rFonts w:ascii="Times New Roman" w:eastAsia="Times New Roman" w:hAnsi="Times New Roman" w:cs="Times New Roman"/>
                <w:sz w:val="20"/>
                <w:szCs w:val="20"/>
              </w:rPr>
              <w:t>Va</w:t>
            </w:r>
            <w:proofErr w:type="spellEnd"/>
          </w:p>
        </w:tc>
        <w:tc>
          <w:tcPr>
            <w:tcW w:w="2889" w:type="dxa"/>
            <w:shd w:val="clear" w:color="auto" w:fill="auto"/>
          </w:tcPr>
          <w:p w:rsidR="00C97C14" w:rsidRPr="00C97C14" w:rsidRDefault="00C97C14" w:rsidP="00EF5D8E">
            <w:pPr>
              <w:ind w:left="0" w:hanging="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spellStart"/>
            <w:r w:rsidRPr="00C97C14">
              <w:rPr>
                <w:rFonts w:ascii="Times New Roman" w:hAnsi="Times New Roman" w:cs="Times New Roman"/>
                <w:sz w:val="20"/>
                <w:szCs w:val="20"/>
              </w:rPr>
              <w:t>sangat</w:t>
            </w:r>
            <w:proofErr w:type="spellEnd"/>
            <w:r w:rsidRPr="00C97C14">
              <w:rPr>
                <w:rFonts w:ascii="Times New Roman" w:hAnsi="Times New Roman" w:cs="Times New Roman"/>
                <w:sz w:val="20"/>
                <w:szCs w:val="20"/>
              </w:rPr>
              <w:t xml:space="preserve"> valid</w:t>
            </w:r>
          </w:p>
        </w:tc>
      </w:tr>
    </w:tbl>
    <w:p w:rsidR="00C97C14" w:rsidRDefault="00C97C14" w:rsidP="00917288">
      <w:pPr>
        <w:spacing w:after="0" w:line="240" w:lineRule="auto"/>
        <w:ind w:left="-2" w:firstLineChars="283" w:firstLine="566"/>
        <w:jc w:val="both"/>
        <w:rPr>
          <w:rFonts w:ascii="Times New Roman" w:eastAsia="Times New Roman" w:hAnsi="Times New Roman" w:cs="Times New Roman"/>
          <w:sz w:val="20"/>
          <w:szCs w:val="20"/>
          <w:lang w:val="id-ID"/>
        </w:rPr>
      </w:pPr>
    </w:p>
    <w:p w:rsidR="00CE4990" w:rsidRDefault="00CE4990" w:rsidP="00CE4990">
      <w:pPr>
        <w:spacing w:after="0" w:line="240" w:lineRule="auto"/>
        <w:ind w:left="-2" w:firstLineChars="283" w:firstLine="566"/>
        <w:jc w:val="both"/>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Kriteria menyatakan LKPD</w:t>
      </w:r>
      <w:r w:rsidRPr="00CE4990">
        <w:rPr>
          <w:rFonts w:ascii="Times New Roman" w:eastAsia="Times New Roman" w:hAnsi="Times New Roman" w:cs="Times New Roman"/>
          <w:sz w:val="20"/>
          <w:szCs w:val="20"/>
          <w:lang w:val="id-ID"/>
        </w:rPr>
        <w:t xml:space="preserve"> memiliki derajat validitas yang baik, jika minimal tingkat validitas yang dicapai adalah tingkat valid. Jika tingkat pencapaian validitas di bawah valid, maka perlu </w:t>
      </w:r>
      <w:r w:rsidRPr="00CE4990">
        <w:rPr>
          <w:rFonts w:ascii="Times New Roman" w:eastAsia="Times New Roman" w:hAnsi="Times New Roman" w:cs="Times New Roman"/>
          <w:sz w:val="20"/>
          <w:szCs w:val="20"/>
          <w:lang w:val="id-ID"/>
        </w:rPr>
        <w:lastRenderedPageBreak/>
        <w:t>dilakukan revisi berdasarkan masukan para validator. Selanjutnya dilakukan kembali validasi.</w:t>
      </w:r>
    </w:p>
    <w:p w:rsidR="00CE4990" w:rsidRPr="00CE4990" w:rsidRDefault="00CE4990" w:rsidP="00CE4990">
      <w:pPr>
        <w:spacing w:after="0" w:line="240" w:lineRule="auto"/>
        <w:ind w:left="-2" w:firstLineChars="283" w:firstLine="566"/>
        <w:jc w:val="both"/>
        <w:rPr>
          <w:rFonts w:ascii="Times New Roman" w:eastAsia="Times New Roman" w:hAnsi="Times New Roman" w:cs="Times New Roman"/>
          <w:sz w:val="20"/>
          <w:szCs w:val="20"/>
          <w:lang w:val="id-ID"/>
        </w:rPr>
      </w:pPr>
    </w:p>
    <w:p w:rsidR="00CE4990" w:rsidRDefault="00CE4990" w:rsidP="00CE4990">
      <w:pPr>
        <w:spacing w:after="0" w:line="240" w:lineRule="auto"/>
        <w:ind w:left="-2" w:firstLineChars="283" w:firstLine="566"/>
        <w:jc w:val="both"/>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 xml:space="preserve">Tabel 2. Kategori Respon Siswa dan </w:t>
      </w:r>
      <w:r w:rsidR="00AA2473">
        <w:rPr>
          <w:rFonts w:ascii="Times New Roman" w:eastAsia="Times New Roman" w:hAnsi="Times New Roman" w:cs="Times New Roman"/>
          <w:sz w:val="20"/>
          <w:szCs w:val="20"/>
          <w:lang w:val="id-ID"/>
        </w:rPr>
        <w:t>Guru</w:t>
      </w:r>
    </w:p>
    <w:tbl>
      <w:tblPr>
        <w:tblStyle w:val="LightShading"/>
        <w:tblW w:w="0" w:type="auto"/>
        <w:tblLook w:val="04A0" w:firstRow="1" w:lastRow="0" w:firstColumn="1" w:lastColumn="0" w:noHBand="0" w:noVBand="1"/>
      </w:tblPr>
      <w:tblGrid>
        <w:gridCol w:w="2352"/>
        <w:gridCol w:w="2161"/>
      </w:tblGrid>
      <w:tr w:rsidR="00CE4990" w:rsidRPr="00C97C14" w:rsidTr="00EF5D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2" w:type="dxa"/>
            <w:shd w:val="clear" w:color="auto" w:fill="auto"/>
          </w:tcPr>
          <w:p w:rsidR="00CE4990" w:rsidRPr="00EF5D8E" w:rsidRDefault="00EF5D8E" w:rsidP="00EF5D8E">
            <w:pPr>
              <w:pStyle w:val="ListParagraph"/>
              <w:suppressAutoHyphens w:val="0"/>
              <w:ind w:leftChars="0" w:left="5" w:firstLineChars="0" w:firstLine="0"/>
              <w:jc w:val="both"/>
              <w:textDirection w:val="lrTb"/>
              <w:textAlignment w:val="auto"/>
              <w:outlineLvl w:val="9"/>
              <w:rPr>
                <w:rFonts w:ascii="Times New Roman" w:hAnsi="Times New Roman" w:cs="Times New Roman"/>
                <w:sz w:val="20"/>
                <w:szCs w:val="20"/>
                <w:lang w:val="id-ID"/>
              </w:rPr>
            </w:pPr>
            <w:r>
              <w:rPr>
                <w:rFonts w:ascii="Times New Roman" w:hAnsi="Times New Roman" w:cs="Times New Roman"/>
                <w:sz w:val="20"/>
                <w:szCs w:val="20"/>
                <w:lang w:val="id-ID"/>
              </w:rPr>
              <w:t>Rerata (%)</w:t>
            </w:r>
          </w:p>
        </w:tc>
        <w:tc>
          <w:tcPr>
            <w:tcW w:w="2161" w:type="dxa"/>
            <w:shd w:val="clear" w:color="auto" w:fill="auto"/>
          </w:tcPr>
          <w:p w:rsidR="00CE4990" w:rsidRPr="00CE4990" w:rsidRDefault="00CE4990" w:rsidP="00CE4990">
            <w:pPr>
              <w:ind w:left="0" w:hanging="2"/>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id-ID"/>
              </w:rPr>
            </w:pPr>
            <w:r w:rsidRPr="00C97C14">
              <w:rPr>
                <w:rFonts w:ascii="Times New Roman" w:hAnsi="Times New Roman" w:cs="Times New Roman"/>
                <w:sz w:val="20"/>
                <w:szCs w:val="20"/>
              </w:rPr>
              <w:t xml:space="preserve">: </w:t>
            </w:r>
            <w:r>
              <w:rPr>
                <w:rFonts w:ascii="Times New Roman" w:hAnsi="Times New Roman" w:cs="Times New Roman"/>
                <w:sz w:val="20"/>
                <w:szCs w:val="20"/>
                <w:lang w:val="id-ID"/>
              </w:rPr>
              <w:t xml:space="preserve">Kategori </w:t>
            </w:r>
          </w:p>
        </w:tc>
      </w:tr>
      <w:tr w:rsidR="00EF5D8E" w:rsidRPr="00C97C14" w:rsidTr="00EF5D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2" w:type="dxa"/>
            <w:shd w:val="clear" w:color="auto" w:fill="auto"/>
          </w:tcPr>
          <w:p w:rsidR="00EF5D8E" w:rsidRPr="00AA2473" w:rsidRDefault="00AA2473" w:rsidP="00EF5D8E">
            <w:pPr>
              <w:pStyle w:val="ListParagraph"/>
              <w:suppressAutoHyphens w:val="0"/>
              <w:ind w:leftChars="0" w:left="5" w:firstLineChars="0" w:firstLine="0"/>
              <w:jc w:val="center"/>
              <w:textDirection w:val="lrTb"/>
              <w:textAlignment w:val="auto"/>
              <w:outlineLvl w:val="9"/>
              <w:rPr>
                <w:rFonts w:ascii="Times New Roman" w:hAnsi="Times New Roman" w:cs="Times New Roman"/>
                <w:b w:val="0"/>
                <w:sz w:val="20"/>
                <w:szCs w:val="20"/>
              </w:rPr>
            </w:pPr>
            <w:r w:rsidRPr="00AA2473">
              <w:rPr>
                <w:rFonts w:ascii="Times New Roman" w:eastAsia="Times New Roman" w:hAnsi="Times New Roman" w:cs="Times New Roman"/>
                <w:b w:val="0"/>
                <w:sz w:val="20"/>
                <w:szCs w:val="20"/>
              </w:rPr>
              <w:t>80%≤ R ̅  ≤100%</w:t>
            </w:r>
          </w:p>
        </w:tc>
        <w:tc>
          <w:tcPr>
            <w:tcW w:w="2161" w:type="dxa"/>
            <w:shd w:val="clear" w:color="auto" w:fill="auto"/>
          </w:tcPr>
          <w:p w:rsidR="00EF5D8E" w:rsidRPr="00CE4990" w:rsidRDefault="00EF5D8E" w:rsidP="00CE4990">
            <w:pPr>
              <w:ind w:left="0" w:hanging="2"/>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id-ID"/>
              </w:rPr>
            </w:pPr>
            <w:r w:rsidRPr="00C97C14">
              <w:rPr>
                <w:rFonts w:ascii="Times New Roman" w:hAnsi="Times New Roman" w:cs="Times New Roman"/>
                <w:sz w:val="20"/>
                <w:szCs w:val="20"/>
              </w:rPr>
              <w:t xml:space="preserve">: </w:t>
            </w:r>
            <w:r w:rsidR="00AA2473">
              <w:rPr>
                <w:rFonts w:ascii="Times New Roman" w:hAnsi="Times New Roman" w:cs="Times New Roman"/>
                <w:sz w:val="20"/>
                <w:szCs w:val="20"/>
                <w:lang w:val="id-ID"/>
              </w:rPr>
              <w:t xml:space="preserve">Sangat </w:t>
            </w:r>
            <w:r>
              <w:rPr>
                <w:rFonts w:ascii="Times New Roman" w:hAnsi="Times New Roman" w:cs="Times New Roman"/>
                <w:sz w:val="20"/>
                <w:szCs w:val="20"/>
                <w:lang w:val="id-ID"/>
              </w:rPr>
              <w:t>kuat</w:t>
            </w:r>
          </w:p>
        </w:tc>
      </w:tr>
      <w:tr w:rsidR="00EF5D8E" w:rsidRPr="00C97C14" w:rsidTr="00EF5D8E">
        <w:tc>
          <w:tcPr>
            <w:cnfStyle w:val="001000000000" w:firstRow="0" w:lastRow="0" w:firstColumn="1" w:lastColumn="0" w:oddVBand="0" w:evenVBand="0" w:oddHBand="0" w:evenHBand="0" w:firstRowFirstColumn="0" w:firstRowLastColumn="0" w:lastRowFirstColumn="0" w:lastRowLastColumn="0"/>
            <w:tcW w:w="2352" w:type="dxa"/>
            <w:shd w:val="clear" w:color="auto" w:fill="auto"/>
          </w:tcPr>
          <w:p w:rsidR="00EF5D8E" w:rsidRPr="00AA2473" w:rsidRDefault="00AA2473" w:rsidP="00EF5D8E">
            <w:pPr>
              <w:pStyle w:val="ListParagraph"/>
              <w:suppressAutoHyphens w:val="0"/>
              <w:ind w:leftChars="0" w:left="5" w:firstLineChars="0" w:firstLine="0"/>
              <w:jc w:val="center"/>
              <w:textDirection w:val="lrTb"/>
              <w:textAlignment w:val="auto"/>
              <w:outlineLvl w:val="9"/>
              <w:rPr>
                <w:rFonts w:ascii="Times New Roman" w:hAnsi="Times New Roman" w:cs="Times New Roman"/>
                <w:b w:val="0"/>
                <w:sz w:val="20"/>
                <w:szCs w:val="20"/>
              </w:rPr>
            </w:pPr>
            <w:r w:rsidRPr="00AA2473">
              <w:rPr>
                <w:rFonts w:ascii="Times New Roman" w:eastAsia="Times New Roman" w:hAnsi="Times New Roman" w:cs="Times New Roman"/>
                <w:b w:val="0"/>
                <w:sz w:val="20"/>
                <w:szCs w:val="20"/>
              </w:rPr>
              <w:t>60%≤ R ̅  &lt;80%</w:t>
            </w:r>
          </w:p>
        </w:tc>
        <w:tc>
          <w:tcPr>
            <w:tcW w:w="2161" w:type="dxa"/>
            <w:shd w:val="clear" w:color="auto" w:fill="auto"/>
          </w:tcPr>
          <w:p w:rsidR="00EF5D8E" w:rsidRPr="00CE4990" w:rsidRDefault="00EF5D8E" w:rsidP="001B17F0">
            <w:pPr>
              <w:ind w:left="0" w:hanging="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id-ID"/>
              </w:rPr>
            </w:pPr>
            <w:r>
              <w:rPr>
                <w:rFonts w:ascii="Times New Roman" w:hAnsi="Times New Roman" w:cs="Times New Roman"/>
                <w:sz w:val="20"/>
                <w:szCs w:val="20"/>
              </w:rPr>
              <w:t xml:space="preserve">: </w:t>
            </w:r>
            <w:r>
              <w:rPr>
                <w:rFonts w:ascii="Times New Roman" w:hAnsi="Times New Roman" w:cs="Times New Roman"/>
                <w:sz w:val="20"/>
                <w:szCs w:val="20"/>
                <w:lang w:val="id-ID"/>
              </w:rPr>
              <w:t>kuat</w:t>
            </w:r>
          </w:p>
        </w:tc>
      </w:tr>
      <w:tr w:rsidR="00EF5D8E" w:rsidRPr="00C97C14" w:rsidTr="00EF5D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2" w:type="dxa"/>
            <w:shd w:val="clear" w:color="auto" w:fill="auto"/>
          </w:tcPr>
          <w:p w:rsidR="00EF5D8E" w:rsidRPr="00AA2473" w:rsidRDefault="00AA2473" w:rsidP="00EF5D8E">
            <w:pPr>
              <w:pStyle w:val="ListParagraph"/>
              <w:suppressAutoHyphens w:val="0"/>
              <w:ind w:leftChars="0" w:left="5" w:firstLineChars="0" w:firstLine="0"/>
              <w:jc w:val="center"/>
              <w:textDirection w:val="lrTb"/>
              <w:textAlignment w:val="auto"/>
              <w:outlineLvl w:val="9"/>
              <w:rPr>
                <w:rFonts w:ascii="Times New Roman" w:hAnsi="Times New Roman" w:cs="Times New Roman"/>
                <w:b w:val="0"/>
                <w:sz w:val="20"/>
                <w:szCs w:val="20"/>
              </w:rPr>
            </w:pPr>
            <w:r w:rsidRPr="00AA2473">
              <w:rPr>
                <w:rFonts w:ascii="Times New Roman" w:eastAsia="Times New Roman" w:hAnsi="Times New Roman" w:cs="Times New Roman"/>
                <w:b w:val="0"/>
                <w:sz w:val="20"/>
                <w:szCs w:val="20"/>
              </w:rPr>
              <w:t>40%≤ R ̅  &lt;60%</w:t>
            </w:r>
          </w:p>
        </w:tc>
        <w:tc>
          <w:tcPr>
            <w:tcW w:w="2161" w:type="dxa"/>
            <w:shd w:val="clear" w:color="auto" w:fill="auto"/>
          </w:tcPr>
          <w:p w:rsidR="00EF5D8E" w:rsidRPr="00CE4990" w:rsidRDefault="00EF5D8E" w:rsidP="001B17F0">
            <w:pPr>
              <w:ind w:left="0" w:hanging="2"/>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id-ID"/>
              </w:rPr>
            </w:pPr>
            <w:r>
              <w:rPr>
                <w:rFonts w:ascii="Times New Roman" w:hAnsi="Times New Roman" w:cs="Times New Roman"/>
                <w:sz w:val="20"/>
                <w:szCs w:val="20"/>
              </w:rPr>
              <w:t xml:space="preserve">: </w:t>
            </w:r>
            <w:r>
              <w:rPr>
                <w:rFonts w:ascii="Times New Roman" w:hAnsi="Times New Roman" w:cs="Times New Roman"/>
                <w:sz w:val="20"/>
                <w:szCs w:val="20"/>
                <w:lang w:val="id-ID"/>
              </w:rPr>
              <w:t>cukup kuat</w:t>
            </w:r>
          </w:p>
        </w:tc>
      </w:tr>
      <w:tr w:rsidR="00EF5D8E" w:rsidRPr="00C97C14" w:rsidTr="00EF5D8E">
        <w:tc>
          <w:tcPr>
            <w:cnfStyle w:val="001000000000" w:firstRow="0" w:lastRow="0" w:firstColumn="1" w:lastColumn="0" w:oddVBand="0" w:evenVBand="0" w:oddHBand="0" w:evenHBand="0" w:firstRowFirstColumn="0" w:firstRowLastColumn="0" w:lastRowFirstColumn="0" w:lastRowLastColumn="0"/>
            <w:tcW w:w="2352" w:type="dxa"/>
            <w:shd w:val="clear" w:color="auto" w:fill="auto"/>
          </w:tcPr>
          <w:p w:rsidR="00EF5D8E" w:rsidRPr="00AA2473" w:rsidRDefault="00AA2473" w:rsidP="00EF5D8E">
            <w:pPr>
              <w:pStyle w:val="ListParagraph"/>
              <w:suppressAutoHyphens w:val="0"/>
              <w:ind w:leftChars="0" w:left="5" w:firstLineChars="0" w:firstLine="0"/>
              <w:jc w:val="center"/>
              <w:textDirection w:val="lrTb"/>
              <w:textAlignment w:val="auto"/>
              <w:outlineLvl w:val="9"/>
              <w:rPr>
                <w:rFonts w:ascii="Times New Roman" w:hAnsi="Times New Roman" w:cs="Times New Roman"/>
                <w:b w:val="0"/>
                <w:sz w:val="20"/>
                <w:szCs w:val="20"/>
              </w:rPr>
            </w:pPr>
            <w:r w:rsidRPr="00AA2473">
              <w:rPr>
                <w:rFonts w:ascii="Times New Roman" w:eastAsia="Times New Roman" w:hAnsi="Times New Roman" w:cs="Times New Roman"/>
                <w:b w:val="0"/>
                <w:sz w:val="20"/>
                <w:szCs w:val="20"/>
              </w:rPr>
              <w:t>20%≤ R ̅  &lt;40%</w:t>
            </w:r>
          </w:p>
        </w:tc>
        <w:tc>
          <w:tcPr>
            <w:tcW w:w="2161" w:type="dxa"/>
            <w:shd w:val="clear" w:color="auto" w:fill="auto"/>
          </w:tcPr>
          <w:p w:rsidR="00EF5D8E" w:rsidRPr="00CE4990" w:rsidRDefault="00EF5D8E" w:rsidP="001B17F0">
            <w:pPr>
              <w:ind w:left="0" w:hanging="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id-ID"/>
              </w:rPr>
            </w:pPr>
            <w:r>
              <w:rPr>
                <w:rFonts w:ascii="Times New Roman" w:hAnsi="Times New Roman" w:cs="Times New Roman"/>
                <w:sz w:val="20"/>
                <w:szCs w:val="20"/>
                <w:lang w:val="id-ID"/>
              </w:rPr>
              <w:t>: lemah</w:t>
            </w:r>
          </w:p>
        </w:tc>
      </w:tr>
      <w:tr w:rsidR="00CE4990" w:rsidRPr="00C97C14" w:rsidTr="00EF5D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2" w:type="dxa"/>
            <w:shd w:val="clear" w:color="auto" w:fill="auto"/>
          </w:tcPr>
          <w:p w:rsidR="00CE4990" w:rsidRPr="00AA2473" w:rsidRDefault="00AA2473" w:rsidP="00EF5D8E">
            <w:pPr>
              <w:pStyle w:val="ListParagraph"/>
              <w:suppressAutoHyphens w:val="0"/>
              <w:ind w:leftChars="0" w:left="5" w:firstLineChars="0" w:firstLine="0"/>
              <w:jc w:val="center"/>
              <w:textDirection w:val="lrTb"/>
              <w:textAlignment w:val="auto"/>
              <w:outlineLvl w:val="9"/>
              <w:rPr>
                <w:rFonts w:ascii="Times New Roman" w:hAnsi="Times New Roman" w:cs="Times New Roman"/>
                <w:b w:val="0"/>
                <w:sz w:val="20"/>
                <w:szCs w:val="20"/>
              </w:rPr>
            </w:pPr>
            <w:r w:rsidRPr="00AA2473">
              <w:rPr>
                <w:rFonts w:ascii="Times New Roman" w:eastAsia="Times New Roman" w:hAnsi="Times New Roman" w:cs="Times New Roman"/>
                <w:b w:val="0"/>
                <w:sz w:val="20"/>
                <w:szCs w:val="20"/>
              </w:rPr>
              <w:t>0%≤ R ̅  &lt;20%</w:t>
            </w:r>
          </w:p>
        </w:tc>
        <w:tc>
          <w:tcPr>
            <w:tcW w:w="2161" w:type="dxa"/>
            <w:shd w:val="clear" w:color="auto" w:fill="auto"/>
          </w:tcPr>
          <w:p w:rsidR="00CE4990" w:rsidRPr="00CE4990" w:rsidRDefault="00CE4990" w:rsidP="001B17F0">
            <w:pPr>
              <w:ind w:left="0" w:hanging="2"/>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id-ID"/>
              </w:rPr>
            </w:pPr>
            <w:r>
              <w:rPr>
                <w:rFonts w:ascii="Times New Roman" w:hAnsi="Times New Roman" w:cs="Times New Roman"/>
                <w:sz w:val="20"/>
                <w:szCs w:val="20"/>
              </w:rPr>
              <w:t xml:space="preserve">: </w:t>
            </w:r>
            <w:r>
              <w:rPr>
                <w:rFonts w:ascii="Times New Roman" w:hAnsi="Times New Roman" w:cs="Times New Roman"/>
                <w:sz w:val="20"/>
                <w:szCs w:val="20"/>
                <w:lang w:val="id-ID"/>
              </w:rPr>
              <w:t>sangat lemah</w:t>
            </w:r>
          </w:p>
        </w:tc>
      </w:tr>
    </w:tbl>
    <w:p w:rsidR="007A1CE5" w:rsidRDefault="007A1CE5" w:rsidP="002800F9">
      <w:pPr>
        <w:spacing w:after="0" w:line="240" w:lineRule="auto"/>
        <w:ind w:left="0" w:hanging="2"/>
        <w:jc w:val="both"/>
        <w:rPr>
          <w:rFonts w:ascii="Times New Roman" w:eastAsia="Times New Roman" w:hAnsi="Times New Roman" w:cs="Times New Roman"/>
          <w:sz w:val="20"/>
          <w:szCs w:val="20"/>
          <w:lang w:val="id-ID"/>
        </w:rPr>
      </w:pPr>
    </w:p>
    <w:p w:rsidR="00EF5D8E" w:rsidRDefault="00EF5D8E" w:rsidP="00EF5D8E">
      <w:pPr>
        <w:spacing w:after="0" w:line="240" w:lineRule="auto"/>
        <w:ind w:left="-2" w:firstLineChars="283" w:firstLine="566"/>
        <w:jc w:val="both"/>
        <w:rPr>
          <w:rFonts w:ascii="Times New Roman" w:eastAsia="Times New Roman" w:hAnsi="Times New Roman" w:cs="Times New Roman"/>
          <w:sz w:val="20"/>
          <w:szCs w:val="20"/>
          <w:lang w:val="id-ID"/>
        </w:rPr>
      </w:pPr>
      <w:r w:rsidRPr="00EF5D8E">
        <w:rPr>
          <w:rFonts w:ascii="Times New Roman" w:eastAsia="Times New Roman" w:hAnsi="Times New Roman" w:cs="Times New Roman"/>
          <w:sz w:val="20"/>
          <w:szCs w:val="20"/>
          <w:lang w:val="id-ID"/>
        </w:rPr>
        <w:t>Jika ≥ 50% dari seluruh pernyataan termasuk dalam kategori sangat kuat dan kuat</w:t>
      </w:r>
      <w:r>
        <w:rPr>
          <w:rFonts w:ascii="Times New Roman" w:eastAsia="Times New Roman" w:hAnsi="Times New Roman" w:cs="Times New Roman"/>
          <w:sz w:val="20"/>
          <w:szCs w:val="20"/>
          <w:lang w:val="id-ID"/>
        </w:rPr>
        <w:t xml:space="preserve">, maka respon dikatakan positif. </w:t>
      </w:r>
      <w:r w:rsidRPr="00EF5D8E">
        <w:rPr>
          <w:rFonts w:ascii="Times New Roman" w:eastAsia="Times New Roman" w:hAnsi="Times New Roman" w:cs="Times New Roman"/>
          <w:sz w:val="20"/>
          <w:szCs w:val="20"/>
          <w:lang w:val="id-ID"/>
        </w:rPr>
        <w:t>Jika ˂ 50% dari seluruh pernyataan termasuk dalam kategori sangat kuat dan kuat, maka dikatakan negatif</w:t>
      </w:r>
    </w:p>
    <w:p w:rsidR="00EF5D8E" w:rsidRPr="00EF5D8E" w:rsidRDefault="00EF5D8E" w:rsidP="00EF5D8E">
      <w:pPr>
        <w:spacing w:after="0" w:line="240" w:lineRule="auto"/>
        <w:ind w:left="-2" w:firstLineChars="283" w:firstLine="566"/>
        <w:jc w:val="both"/>
        <w:rPr>
          <w:rFonts w:ascii="Times New Roman" w:eastAsia="Times New Roman" w:hAnsi="Times New Roman" w:cs="Times New Roman"/>
          <w:sz w:val="20"/>
          <w:szCs w:val="20"/>
          <w:lang w:val="id-ID"/>
        </w:rPr>
      </w:pPr>
    </w:p>
    <w:p w:rsidR="007A1CE5" w:rsidRDefault="00D32FD9" w:rsidP="00D32FD9">
      <w:pPr>
        <w:spacing w:after="0" w:line="240" w:lineRule="auto"/>
        <w:ind w:left="0" w:hanging="2"/>
        <w:jc w:val="both"/>
        <w:rPr>
          <w:rFonts w:ascii="Times New Roman" w:eastAsia="Times New Roman" w:hAnsi="Times New Roman" w:cs="Times New Roman"/>
          <w:b/>
          <w:sz w:val="20"/>
          <w:szCs w:val="20"/>
          <w:lang w:val="id-ID"/>
        </w:rPr>
      </w:pPr>
      <w:r>
        <w:rPr>
          <w:rFonts w:ascii="Times New Roman" w:eastAsia="Times New Roman" w:hAnsi="Times New Roman" w:cs="Times New Roman"/>
          <w:b/>
          <w:sz w:val="20"/>
          <w:szCs w:val="20"/>
          <w:lang w:val="id-ID"/>
        </w:rPr>
        <w:t>HASIL DAN PEMBAHASAN</w:t>
      </w:r>
    </w:p>
    <w:p w:rsidR="00D32FD9" w:rsidRDefault="00D32FD9" w:rsidP="00D32FD9">
      <w:pPr>
        <w:spacing w:after="0" w:line="240" w:lineRule="auto"/>
        <w:ind w:leftChars="0" w:left="0" w:firstLineChars="0" w:firstLine="0"/>
        <w:jc w:val="both"/>
        <w:rPr>
          <w:rFonts w:ascii="Times New Roman" w:eastAsia="Times New Roman" w:hAnsi="Times New Roman" w:cs="Times New Roman"/>
          <w:b/>
          <w:sz w:val="20"/>
          <w:szCs w:val="20"/>
          <w:lang w:val="id-ID"/>
        </w:rPr>
      </w:pPr>
    </w:p>
    <w:p w:rsidR="00D32FD9" w:rsidRDefault="00D32FD9" w:rsidP="00D32FD9">
      <w:pPr>
        <w:spacing w:after="0" w:line="240" w:lineRule="auto"/>
        <w:ind w:leftChars="0" w:left="0" w:firstLineChars="0" w:hanging="2"/>
        <w:jc w:val="both"/>
        <w:rPr>
          <w:rFonts w:ascii="Times New Roman" w:eastAsia="Times New Roman" w:hAnsi="Times New Roman" w:cs="Times New Roman"/>
          <w:b/>
          <w:sz w:val="20"/>
          <w:szCs w:val="20"/>
          <w:lang w:val="id-ID"/>
        </w:rPr>
      </w:pPr>
      <w:r w:rsidRPr="00D32FD9">
        <w:rPr>
          <w:rFonts w:ascii="Times New Roman" w:eastAsia="Times New Roman" w:hAnsi="Times New Roman" w:cs="Times New Roman"/>
          <w:b/>
          <w:sz w:val="20"/>
          <w:szCs w:val="20"/>
          <w:lang w:val="id-ID"/>
        </w:rPr>
        <w:t xml:space="preserve">Hasil </w:t>
      </w:r>
    </w:p>
    <w:p w:rsidR="00C04D32" w:rsidRDefault="00D32FD9" w:rsidP="006C6CBD">
      <w:pPr>
        <w:spacing w:after="0" w:line="240" w:lineRule="auto"/>
        <w:ind w:left="-2" w:firstLineChars="283" w:firstLine="566"/>
        <w:jc w:val="both"/>
        <w:rPr>
          <w:rFonts w:ascii="Times New Roman" w:eastAsia="Times New Roman" w:hAnsi="Times New Roman" w:cs="Times New Roman"/>
          <w:sz w:val="20"/>
          <w:szCs w:val="20"/>
          <w:lang w:val="id-ID"/>
        </w:rPr>
      </w:pPr>
      <w:r w:rsidRPr="00D32FD9">
        <w:rPr>
          <w:rFonts w:ascii="Times New Roman" w:eastAsia="Times New Roman" w:hAnsi="Times New Roman" w:cs="Times New Roman"/>
          <w:sz w:val="20"/>
          <w:szCs w:val="20"/>
          <w:lang w:val="id-ID"/>
        </w:rPr>
        <w:t xml:space="preserve">Berdasarkan </w:t>
      </w:r>
      <w:r>
        <w:rPr>
          <w:rFonts w:ascii="Times New Roman" w:eastAsia="Times New Roman" w:hAnsi="Times New Roman" w:cs="Times New Roman"/>
          <w:sz w:val="20"/>
          <w:szCs w:val="20"/>
          <w:lang w:val="id-ID"/>
        </w:rPr>
        <w:t xml:space="preserve">tujuan penelitian dengan mengacu pada metodologi, maka telah dilakukan penelitian pengembangan lembar kerja peserta didik berbasis </w:t>
      </w:r>
      <w:r w:rsidRPr="008634BC">
        <w:rPr>
          <w:rFonts w:ascii="Times New Roman" w:eastAsia="Times New Roman" w:hAnsi="Times New Roman" w:cs="Times New Roman"/>
          <w:i/>
          <w:sz w:val="20"/>
          <w:szCs w:val="20"/>
          <w:lang w:val="id-ID"/>
        </w:rPr>
        <w:t>Learning Cycle 7E</w:t>
      </w:r>
      <w:r>
        <w:rPr>
          <w:rFonts w:ascii="Times New Roman" w:eastAsia="Times New Roman" w:hAnsi="Times New Roman" w:cs="Times New Roman"/>
          <w:sz w:val="20"/>
          <w:szCs w:val="20"/>
          <w:lang w:val="id-ID"/>
        </w:rPr>
        <w:t xml:space="preserve">. Adapun hasil daril validasi </w:t>
      </w:r>
      <w:r w:rsidR="006C6CBD" w:rsidRPr="008634BC">
        <w:rPr>
          <w:rFonts w:ascii="Times New Roman" w:eastAsia="Times New Roman" w:hAnsi="Times New Roman" w:cs="Times New Roman"/>
          <w:i/>
          <w:sz w:val="20"/>
          <w:szCs w:val="20"/>
          <w:lang w:val="id-ID"/>
        </w:rPr>
        <w:t>Lembar Kerja</w:t>
      </w:r>
      <w:r w:rsidR="006C6CBD">
        <w:rPr>
          <w:rFonts w:ascii="Times New Roman" w:eastAsia="Times New Roman" w:hAnsi="Times New Roman" w:cs="Times New Roman"/>
          <w:sz w:val="20"/>
          <w:szCs w:val="20"/>
          <w:lang w:val="id-ID"/>
        </w:rPr>
        <w:t xml:space="preserve"> Peserta Did</w:t>
      </w:r>
      <w:r w:rsidR="00C04D32">
        <w:rPr>
          <w:rFonts w:ascii="Times New Roman" w:eastAsia="Times New Roman" w:hAnsi="Times New Roman" w:cs="Times New Roman"/>
          <w:sz w:val="20"/>
          <w:szCs w:val="20"/>
          <w:lang w:val="id-ID"/>
        </w:rPr>
        <w:t xml:space="preserve">ik (LKDP) berbasis </w:t>
      </w:r>
      <w:r w:rsidR="00C04D32" w:rsidRPr="008634BC">
        <w:rPr>
          <w:rFonts w:ascii="Times New Roman" w:eastAsia="Times New Roman" w:hAnsi="Times New Roman" w:cs="Times New Roman"/>
          <w:i/>
          <w:sz w:val="20"/>
          <w:szCs w:val="20"/>
          <w:lang w:val="id-ID"/>
        </w:rPr>
        <w:t>Learning Cycle 7E</w:t>
      </w:r>
      <w:r w:rsidR="00C04D32">
        <w:rPr>
          <w:rFonts w:ascii="Times New Roman" w:eastAsia="Times New Roman" w:hAnsi="Times New Roman" w:cs="Times New Roman"/>
          <w:sz w:val="20"/>
          <w:szCs w:val="20"/>
          <w:lang w:val="id-ID"/>
        </w:rPr>
        <w:t xml:space="preserve"> </w:t>
      </w:r>
      <w:r w:rsidR="006C6CBD">
        <w:rPr>
          <w:rFonts w:ascii="Times New Roman" w:eastAsia="Times New Roman" w:hAnsi="Times New Roman" w:cs="Times New Roman"/>
          <w:sz w:val="20"/>
          <w:szCs w:val="20"/>
          <w:lang w:val="id-ID"/>
        </w:rPr>
        <w:t>dapat dilihat pada tabel 3</w:t>
      </w:r>
      <w:r>
        <w:rPr>
          <w:rFonts w:ascii="Times New Roman" w:eastAsia="Times New Roman" w:hAnsi="Times New Roman" w:cs="Times New Roman"/>
          <w:sz w:val="20"/>
          <w:szCs w:val="20"/>
          <w:lang w:val="id-ID"/>
        </w:rPr>
        <w:t>.</w:t>
      </w:r>
    </w:p>
    <w:p w:rsidR="00C04D32" w:rsidRDefault="00C04D32" w:rsidP="00C04D32">
      <w:pPr>
        <w:spacing w:after="0" w:line="240" w:lineRule="auto"/>
        <w:ind w:leftChars="0" w:left="851" w:firstLineChars="0" w:hanging="853"/>
        <w:jc w:val="both"/>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 xml:space="preserve">Tabel 3. Hasil Analisis Kevalidan LKPD Berbasis </w:t>
      </w:r>
      <w:r w:rsidRPr="008634BC">
        <w:rPr>
          <w:rFonts w:ascii="Times New Roman" w:eastAsia="Times New Roman" w:hAnsi="Times New Roman" w:cs="Times New Roman"/>
          <w:i/>
          <w:sz w:val="20"/>
          <w:szCs w:val="20"/>
          <w:lang w:val="id-ID"/>
        </w:rPr>
        <w:t>Learning Cycle 7E</w:t>
      </w:r>
    </w:p>
    <w:tbl>
      <w:tblPr>
        <w:tblStyle w:val="LightShading"/>
        <w:tblW w:w="0" w:type="auto"/>
        <w:tblLook w:val="04A0" w:firstRow="1" w:lastRow="0" w:firstColumn="1" w:lastColumn="0" w:noHBand="0" w:noVBand="1"/>
      </w:tblPr>
      <w:tblGrid>
        <w:gridCol w:w="2093"/>
        <w:gridCol w:w="1276"/>
        <w:gridCol w:w="1144"/>
      </w:tblGrid>
      <w:tr w:rsidR="00C04D32" w:rsidTr="00C04D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shd w:val="clear" w:color="auto" w:fill="auto"/>
          </w:tcPr>
          <w:p w:rsidR="00C04D32" w:rsidRDefault="00C04D32" w:rsidP="00D32FD9">
            <w:pPr>
              <w:ind w:leftChars="0" w:left="0" w:firstLineChars="0" w:firstLine="0"/>
              <w:jc w:val="both"/>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 xml:space="preserve">Indikator </w:t>
            </w:r>
          </w:p>
        </w:tc>
        <w:tc>
          <w:tcPr>
            <w:tcW w:w="1276" w:type="dxa"/>
            <w:shd w:val="clear" w:color="auto" w:fill="auto"/>
          </w:tcPr>
          <w:p w:rsidR="00C04D32" w:rsidRDefault="00C04D32" w:rsidP="00D32FD9">
            <w:pPr>
              <w:ind w:leftChars="0" w:left="0" w:firstLineChars="0" w:firstLine="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Rata-rata</w:t>
            </w:r>
          </w:p>
        </w:tc>
        <w:tc>
          <w:tcPr>
            <w:tcW w:w="1144" w:type="dxa"/>
            <w:shd w:val="clear" w:color="auto" w:fill="auto"/>
          </w:tcPr>
          <w:p w:rsidR="00C04D32" w:rsidRDefault="00C04D32" w:rsidP="00D32FD9">
            <w:pPr>
              <w:ind w:leftChars="0" w:left="0" w:firstLineChars="0" w:firstLine="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 xml:space="preserve">Kategori </w:t>
            </w:r>
          </w:p>
        </w:tc>
      </w:tr>
      <w:tr w:rsidR="00C04D32" w:rsidTr="00C04D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shd w:val="clear" w:color="auto" w:fill="auto"/>
          </w:tcPr>
          <w:p w:rsidR="00C04D32" w:rsidRDefault="00C04D32" w:rsidP="00C04D32">
            <w:pPr>
              <w:ind w:leftChars="0" w:left="0" w:firstLineChars="0" w:firstLine="0"/>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Aspek Isi Materi</w:t>
            </w:r>
          </w:p>
        </w:tc>
        <w:tc>
          <w:tcPr>
            <w:tcW w:w="1276" w:type="dxa"/>
            <w:shd w:val="clear" w:color="auto" w:fill="auto"/>
          </w:tcPr>
          <w:p w:rsidR="00C04D32" w:rsidRDefault="006C6CBD" w:rsidP="00C04D32">
            <w:pPr>
              <w:ind w:leftChars="0" w:left="0" w:firstLineChars="0"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3,96</w:t>
            </w:r>
          </w:p>
        </w:tc>
        <w:tc>
          <w:tcPr>
            <w:tcW w:w="1144" w:type="dxa"/>
            <w:shd w:val="clear" w:color="auto" w:fill="auto"/>
          </w:tcPr>
          <w:p w:rsidR="00C04D32" w:rsidRDefault="00C04D32" w:rsidP="00C04D32">
            <w:pPr>
              <w:ind w:leftChars="0" w:left="0" w:firstLineChars="0"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Valid</w:t>
            </w:r>
          </w:p>
        </w:tc>
      </w:tr>
      <w:tr w:rsidR="00C04D32" w:rsidTr="00C04D32">
        <w:tc>
          <w:tcPr>
            <w:cnfStyle w:val="001000000000" w:firstRow="0" w:lastRow="0" w:firstColumn="1" w:lastColumn="0" w:oddVBand="0" w:evenVBand="0" w:oddHBand="0" w:evenHBand="0" w:firstRowFirstColumn="0" w:firstRowLastColumn="0" w:lastRowFirstColumn="0" w:lastRowLastColumn="0"/>
            <w:tcW w:w="2093" w:type="dxa"/>
            <w:shd w:val="clear" w:color="auto" w:fill="auto"/>
          </w:tcPr>
          <w:p w:rsidR="00C04D32" w:rsidRDefault="00C04D32" w:rsidP="00D32FD9">
            <w:pPr>
              <w:ind w:leftChars="0" w:left="0" w:firstLineChars="0" w:firstLine="0"/>
              <w:jc w:val="both"/>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Aspek Bahasa</w:t>
            </w:r>
          </w:p>
        </w:tc>
        <w:tc>
          <w:tcPr>
            <w:tcW w:w="1276" w:type="dxa"/>
            <w:shd w:val="clear" w:color="auto" w:fill="auto"/>
          </w:tcPr>
          <w:p w:rsidR="00C04D32" w:rsidRDefault="006C6CBD" w:rsidP="00C04D32">
            <w:pPr>
              <w:ind w:leftChars="0" w:left="0" w:firstLineChars="0"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4,07</w:t>
            </w:r>
          </w:p>
        </w:tc>
        <w:tc>
          <w:tcPr>
            <w:tcW w:w="1144" w:type="dxa"/>
            <w:shd w:val="clear" w:color="auto" w:fill="auto"/>
          </w:tcPr>
          <w:p w:rsidR="00C04D32" w:rsidRDefault="00C04D32" w:rsidP="00C04D32">
            <w:pPr>
              <w:ind w:leftChars="0" w:left="0" w:firstLineChars="0"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Valid</w:t>
            </w:r>
          </w:p>
        </w:tc>
      </w:tr>
      <w:tr w:rsidR="00C04D32" w:rsidTr="00C04D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bottom w:val="single" w:sz="4" w:space="0" w:color="auto"/>
            </w:tcBorders>
            <w:shd w:val="clear" w:color="auto" w:fill="auto"/>
          </w:tcPr>
          <w:p w:rsidR="00C04D32" w:rsidRDefault="00C04D32" w:rsidP="00D32FD9">
            <w:pPr>
              <w:ind w:leftChars="0" w:left="0" w:firstLineChars="0" w:firstLine="0"/>
              <w:jc w:val="both"/>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Aspek Penyajian</w:t>
            </w:r>
          </w:p>
        </w:tc>
        <w:tc>
          <w:tcPr>
            <w:tcW w:w="1276" w:type="dxa"/>
            <w:tcBorders>
              <w:bottom w:val="single" w:sz="4" w:space="0" w:color="auto"/>
            </w:tcBorders>
            <w:shd w:val="clear" w:color="auto" w:fill="auto"/>
          </w:tcPr>
          <w:p w:rsidR="00C04D32" w:rsidRDefault="006C6CBD" w:rsidP="00C04D32">
            <w:pPr>
              <w:ind w:leftChars="0" w:left="0" w:firstLineChars="0"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4,18</w:t>
            </w:r>
          </w:p>
        </w:tc>
        <w:tc>
          <w:tcPr>
            <w:tcW w:w="1144" w:type="dxa"/>
            <w:tcBorders>
              <w:bottom w:val="single" w:sz="4" w:space="0" w:color="auto"/>
            </w:tcBorders>
            <w:shd w:val="clear" w:color="auto" w:fill="auto"/>
          </w:tcPr>
          <w:p w:rsidR="00C04D32" w:rsidRDefault="00C04D32" w:rsidP="00C04D32">
            <w:pPr>
              <w:ind w:leftChars="0" w:left="0" w:firstLineChars="0"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Valid</w:t>
            </w:r>
          </w:p>
        </w:tc>
      </w:tr>
      <w:tr w:rsidR="00C04D32" w:rsidTr="00C04D32">
        <w:tc>
          <w:tcPr>
            <w:cnfStyle w:val="001000000000" w:firstRow="0" w:lastRow="0" w:firstColumn="1" w:lastColumn="0" w:oddVBand="0" w:evenVBand="0" w:oddHBand="0" w:evenHBand="0" w:firstRowFirstColumn="0" w:firstRowLastColumn="0" w:lastRowFirstColumn="0" w:lastRowLastColumn="0"/>
            <w:tcW w:w="2093" w:type="dxa"/>
            <w:tcBorders>
              <w:top w:val="single" w:sz="4" w:space="0" w:color="auto"/>
              <w:bottom w:val="single" w:sz="8" w:space="0" w:color="000000" w:themeColor="text1"/>
            </w:tcBorders>
            <w:shd w:val="clear" w:color="auto" w:fill="auto"/>
          </w:tcPr>
          <w:p w:rsidR="00C04D32" w:rsidRDefault="00C04D32" w:rsidP="00D32FD9">
            <w:pPr>
              <w:ind w:leftChars="0" w:left="0" w:firstLineChars="0" w:firstLine="0"/>
              <w:jc w:val="both"/>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Rata-rata</w:t>
            </w:r>
          </w:p>
        </w:tc>
        <w:tc>
          <w:tcPr>
            <w:tcW w:w="1276" w:type="dxa"/>
            <w:tcBorders>
              <w:top w:val="single" w:sz="4" w:space="0" w:color="auto"/>
              <w:bottom w:val="single" w:sz="8" w:space="0" w:color="000000" w:themeColor="text1"/>
            </w:tcBorders>
            <w:shd w:val="clear" w:color="auto" w:fill="auto"/>
          </w:tcPr>
          <w:p w:rsidR="00C04D32" w:rsidRDefault="006C6CBD" w:rsidP="00C04D32">
            <w:pPr>
              <w:ind w:leftChars="0" w:left="0" w:firstLineChars="0"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4,07</w:t>
            </w:r>
          </w:p>
        </w:tc>
        <w:tc>
          <w:tcPr>
            <w:tcW w:w="1144" w:type="dxa"/>
            <w:tcBorders>
              <w:top w:val="single" w:sz="4" w:space="0" w:color="auto"/>
              <w:bottom w:val="single" w:sz="8" w:space="0" w:color="000000" w:themeColor="text1"/>
            </w:tcBorders>
            <w:shd w:val="clear" w:color="auto" w:fill="auto"/>
          </w:tcPr>
          <w:p w:rsidR="00C04D32" w:rsidRDefault="00C04D32" w:rsidP="00C04D32">
            <w:pPr>
              <w:ind w:leftChars="0" w:left="0" w:firstLineChars="0"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Valid</w:t>
            </w:r>
          </w:p>
        </w:tc>
      </w:tr>
    </w:tbl>
    <w:p w:rsidR="005C42AE" w:rsidRDefault="005C42AE" w:rsidP="00D32FD9">
      <w:pPr>
        <w:spacing w:after="0" w:line="240" w:lineRule="auto"/>
        <w:ind w:leftChars="0" w:left="0" w:firstLineChars="0" w:hanging="2"/>
        <w:jc w:val="both"/>
        <w:rPr>
          <w:rFonts w:ascii="Times New Roman" w:eastAsia="Times New Roman" w:hAnsi="Times New Roman" w:cs="Times New Roman"/>
          <w:sz w:val="20"/>
          <w:szCs w:val="20"/>
          <w:lang w:val="id-ID"/>
        </w:rPr>
      </w:pPr>
    </w:p>
    <w:p w:rsidR="005C42AE" w:rsidRDefault="005C42AE" w:rsidP="005C42AE">
      <w:pPr>
        <w:spacing w:after="0" w:line="240" w:lineRule="auto"/>
        <w:ind w:left="-2" w:firstLineChars="283" w:firstLine="566"/>
        <w:jc w:val="both"/>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Dari tabel 3 di ata dapat diketagui bahwa tingkat kevalidan LKPD yang dikembangkan masuk dalam kategori valid dimana pada aspek isi materi mendapatkan nilai rata-rata 3,96 dari keempat validator dengan kategori valid, aspek bahasa dengan nilai rata-rata 4,07 dengan kategori valid dan aspek penyajian LKPD mendapatkan nilai rata-rata 4,18 dari keempat validator dengan kategori valid. Dari ketiga aspek tersebut didapatkan hasil rata-rata kevalidan produk adalah 4,07 dengan kategori valid.</w:t>
      </w:r>
    </w:p>
    <w:p w:rsidR="00D32FD9" w:rsidRDefault="006C6CBD" w:rsidP="005C42AE">
      <w:pPr>
        <w:spacing w:after="0" w:line="240" w:lineRule="auto"/>
        <w:ind w:left="-2" w:firstLineChars="283" w:firstLine="566"/>
        <w:jc w:val="both"/>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 xml:space="preserve">Setelah dilakukannya validasi oleh 2 tenaga ahli dan 2 orang guru selanjutnya  lembar kerja peserta didik yang telah dinyatakan valid di uji coba untuk mengetahui tingkat kepraktisan dari lembar kerja peserta didik berbasis </w:t>
      </w:r>
      <w:r w:rsidRPr="008634BC">
        <w:rPr>
          <w:rFonts w:ascii="Times New Roman" w:eastAsia="Times New Roman" w:hAnsi="Times New Roman" w:cs="Times New Roman"/>
          <w:i/>
          <w:sz w:val="20"/>
          <w:szCs w:val="20"/>
          <w:lang w:val="id-ID"/>
        </w:rPr>
        <w:t>Learning Cycle 7E</w:t>
      </w:r>
      <w:r>
        <w:rPr>
          <w:rFonts w:ascii="Times New Roman" w:eastAsia="Times New Roman" w:hAnsi="Times New Roman" w:cs="Times New Roman"/>
          <w:sz w:val="20"/>
          <w:szCs w:val="20"/>
          <w:lang w:val="id-ID"/>
        </w:rPr>
        <w:t xml:space="preserve"> tersebut. Tingkat kepraktisan lembar kerja peserta didik di ukur menggunakan angket respon siswa dan guru yang terdiri dari 2 orang guru dan 31 siswa kelas X Man 3 Bima. Adapun hasil respon siswa dan guru dapat dilihat pada tabel 4.</w:t>
      </w:r>
    </w:p>
    <w:p w:rsidR="0066498A" w:rsidRDefault="0066498A" w:rsidP="005C42AE">
      <w:pPr>
        <w:spacing w:after="0" w:line="240" w:lineRule="auto"/>
        <w:ind w:left="-2" w:firstLineChars="283" w:firstLine="566"/>
        <w:jc w:val="both"/>
        <w:rPr>
          <w:rFonts w:ascii="Times New Roman" w:eastAsia="Times New Roman" w:hAnsi="Times New Roman" w:cs="Times New Roman"/>
          <w:sz w:val="20"/>
          <w:szCs w:val="20"/>
          <w:lang w:val="id-ID"/>
        </w:rPr>
      </w:pPr>
    </w:p>
    <w:p w:rsidR="0066498A" w:rsidRDefault="0066498A" w:rsidP="005C42AE">
      <w:pPr>
        <w:spacing w:after="0" w:line="240" w:lineRule="auto"/>
        <w:ind w:left="-2" w:firstLineChars="283" w:firstLine="566"/>
        <w:jc w:val="both"/>
        <w:rPr>
          <w:rFonts w:ascii="Times New Roman" w:eastAsia="Times New Roman" w:hAnsi="Times New Roman" w:cs="Times New Roman"/>
          <w:sz w:val="20"/>
          <w:szCs w:val="20"/>
          <w:lang w:val="id-ID"/>
        </w:rPr>
      </w:pPr>
    </w:p>
    <w:p w:rsidR="006C6CBD" w:rsidRDefault="006C6CBD" w:rsidP="006C6CBD">
      <w:pPr>
        <w:spacing w:after="0" w:line="240" w:lineRule="auto"/>
        <w:ind w:leftChars="0" w:left="851" w:firstLineChars="0" w:hanging="853"/>
        <w:jc w:val="both"/>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lastRenderedPageBreak/>
        <w:t xml:space="preserve">Tabel 3. Hasil Analisis Kepraktisan LKPD Berbasis </w:t>
      </w:r>
      <w:r w:rsidRPr="008634BC">
        <w:rPr>
          <w:rFonts w:ascii="Times New Roman" w:eastAsia="Times New Roman" w:hAnsi="Times New Roman" w:cs="Times New Roman"/>
          <w:i/>
          <w:sz w:val="20"/>
          <w:szCs w:val="20"/>
          <w:lang w:val="id-ID"/>
        </w:rPr>
        <w:t>Learning Cycle 7E</w:t>
      </w:r>
    </w:p>
    <w:tbl>
      <w:tblPr>
        <w:tblStyle w:val="LightShading"/>
        <w:tblW w:w="0" w:type="auto"/>
        <w:tblLook w:val="04A0" w:firstRow="1" w:lastRow="0" w:firstColumn="1" w:lastColumn="0" w:noHBand="0" w:noVBand="1"/>
      </w:tblPr>
      <w:tblGrid>
        <w:gridCol w:w="1526"/>
        <w:gridCol w:w="1559"/>
        <w:gridCol w:w="1428"/>
      </w:tblGrid>
      <w:tr w:rsidR="006C6CBD" w:rsidTr="00AA24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shd w:val="clear" w:color="auto" w:fill="auto"/>
          </w:tcPr>
          <w:p w:rsidR="006C6CBD" w:rsidRDefault="006C6CBD" w:rsidP="001B17F0">
            <w:pPr>
              <w:ind w:leftChars="0" w:left="0" w:firstLineChars="0" w:firstLine="0"/>
              <w:jc w:val="both"/>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 xml:space="preserve">Indikator </w:t>
            </w:r>
          </w:p>
        </w:tc>
        <w:tc>
          <w:tcPr>
            <w:tcW w:w="1559" w:type="dxa"/>
            <w:shd w:val="clear" w:color="auto" w:fill="auto"/>
          </w:tcPr>
          <w:p w:rsidR="006C6CBD" w:rsidRDefault="006C6CBD" w:rsidP="006C6CBD">
            <w:pPr>
              <w:ind w:leftChars="0" w:left="0" w:firstLineChars="0" w:firstLine="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Rata-rata</w:t>
            </w:r>
          </w:p>
          <w:p w:rsidR="006C6CBD" w:rsidRDefault="006C6CBD" w:rsidP="006C6CBD">
            <w:pPr>
              <w:ind w:leftChars="0" w:left="0" w:firstLineChars="0" w:firstLine="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w:t>
            </w:r>
          </w:p>
        </w:tc>
        <w:tc>
          <w:tcPr>
            <w:tcW w:w="1428" w:type="dxa"/>
            <w:shd w:val="clear" w:color="auto" w:fill="auto"/>
          </w:tcPr>
          <w:p w:rsidR="006C6CBD" w:rsidRDefault="006C6CBD" w:rsidP="001B17F0">
            <w:pPr>
              <w:ind w:leftChars="0" w:left="0" w:firstLineChars="0" w:firstLine="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 xml:space="preserve">Kategori </w:t>
            </w:r>
          </w:p>
        </w:tc>
      </w:tr>
      <w:tr w:rsidR="006C6CBD" w:rsidTr="00AA24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shd w:val="clear" w:color="auto" w:fill="auto"/>
          </w:tcPr>
          <w:p w:rsidR="006C6CBD" w:rsidRDefault="006C6CBD" w:rsidP="001B17F0">
            <w:pPr>
              <w:ind w:leftChars="0" w:left="0" w:firstLineChars="0" w:firstLine="0"/>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Respon Guru</w:t>
            </w:r>
          </w:p>
        </w:tc>
        <w:tc>
          <w:tcPr>
            <w:tcW w:w="1559" w:type="dxa"/>
            <w:shd w:val="clear" w:color="auto" w:fill="auto"/>
          </w:tcPr>
          <w:p w:rsidR="006C6CBD" w:rsidRDefault="00AA2473" w:rsidP="001B17F0">
            <w:pPr>
              <w:ind w:leftChars="0" w:left="0" w:firstLineChars="0"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84,06</w:t>
            </w:r>
          </w:p>
        </w:tc>
        <w:tc>
          <w:tcPr>
            <w:tcW w:w="1428" w:type="dxa"/>
            <w:shd w:val="clear" w:color="auto" w:fill="auto"/>
          </w:tcPr>
          <w:p w:rsidR="006C6CBD" w:rsidRDefault="00AA2473" w:rsidP="001B17F0">
            <w:pPr>
              <w:ind w:leftChars="0" w:left="0" w:firstLineChars="0"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Sangat Kuat</w:t>
            </w:r>
          </w:p>
        </w:tc>
      </w:tr>
      <w:tr w:rsidR="006C6CBD" w:rsidTr="00AA2473">
        <w:tc>
          <w:tcPr>
            <w:cnfStyle w:val="001000000000" w:firstRow="0" w:lastRow="0" w:firstColumn="1" w:lastColumn="0" w:oddVBand="0" w:evenVBand="0" w:oddHBand="0" w:evenHBand="0" w:firstRowFirstColumn="0" w:firstRowLastColumn="0" w:lastRowFirstColumn="0" w:lastRowLastColumn="0"/>
            <w:tcW w:w="1526" w:type="dxa"/>
            <w:shd w:val="clear" w:color="auto" w:fill="auto"/>
          </w:tcPr>
          <w:p w:rsidR="006C6CBD" w:rsidRDefault="006C6CBD" w:rsidP="001B17F0">
            <w:pPr>
              <w:ind w:leftChars="0" w:left="0" w:firstLineChars="0" w:firstLine="0"/>
              <w:jc w:val="both"/>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respon siswa</w:t>
            </w:r>
          </w:p>
        </w:tc>
        <w:tc>
          <w:tcPr>
            <w:tcW w:w="1559" w:type="dxa"/>
            <w:shd w:val="clear" w:color="auto" w:fill="auto"/>
          </w:tcPr>
          <w:p w:rsidR="006C6CBD" w:rsidRDefault="00AA2473" w:rsidP="001B17F0">
            <w:pPr>
              <w:ind w:leftChars="0" w:left="0" w:firstLineChars="0"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87</w:t>
            </w:r>
          </w:p>
        </w:tc>
        <w:tc>
          <w:tcPr>
            <w:tcW w:w="1428" w:type="dxa"/>
            <w:shd w:val="clear" w:color="auto" w:fill="auto"/>
          </w:tcPr>
          <w:p w:rsidR="006C6CBD" w:rsidRDefault="00AA2473" w:rsidP="001B17F0">
            <w:pPr>
              <w:ind w:leftChars="0" w:left="0" w:firstLineChars="0"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Sangat Kuat</w:t>
            </w:r>
          </w:p>
        </w:tc>
      </w:tr>
      <w:tr w:rsidR="006C6CBD" w:rsidTr="00AA24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auto"/>
              <w:bottom w:val="single" w:sz="8" w:space="0" w:color="000000" w:themeColor="text1"/>
            </w:tcBorders>
            <w:shd w:val="clear" w:color="auto" w:fill="auto"/>
          </w:tcPr>
          <w:p w:rsidR="006C6CBD" w:rsidRDefault="006C6CBD" w:rsidP="001B17F0">
            <w:pPr>
              <w:ind w:leftChars="0" w:left="0" w:firstLineChars="0" w:firstLine="0"/>
              <w:jc w:val="both"/>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Rata-rata</w:t>
            </w:r>
          </w:p>
        </w:tc>
        <w:tc>
          <w:tcPr>
            <w:tcW w:w="1559" w:type="dxa"/>
            <w:tcBorders>
              <w:top w:val="single" w:sz="4" w:space="0" w:color="auto"/>
              <w:bottom w:val="single" w:sz="8" w:space="0" w:color="000000" w:themeColor="text1"/>
            </w:tcBorders>
            <w:shd w:val="clear" w:color="auto" w:fill="auto"/>
          </w:tcPr>
          <w:p w:rsidR="006C6CBD" w:rsidRDefault="00AA2473" w:rsidP="001B17F0">
            <w:pPr>
              <w:ind w:leftChars="0" w:left="0" w:firstLineChars="0"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85,53</w:t>
            </w:r>
          </w:p>
        </w:tc>
        <w:tc>
          <w:tcPr>
            <w:tcW w:w="1428" w:type="dxa"/>
            <w:tcBorders>
              <w:top w:val="single" w:sz="4" w:space="0" w:color="auto"/>
              <w:bottom w:val="single" w:sz="8" w:space="0" w:color="000000" w:themeColor="text1"/>
            </w:tcBorders>
            <w:shd w:val="clear" w:color="auto" w:fill="auto"/>
          </w:tcPr>
          <w:p w:rsidR="006C6CBD" w:rsidRDefault="00AA2473" w:rsidP="001B17F0">
            <w:pPr>
              <w:ind w:leftChars="0" w:left="0" w:firstLineChars="0"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Sangat Kuat</w:t>
            </w:r>
          </w:p>
        </w:tc>
      </w:tr>
    </w:tbl>
    <w:p w:rsidR="006C6CBD" w:rsidRPr="00D32FD9" w:rsidRDefault="006C6CBD" w:rsidP="00D32FD9">
      <w:pPr>
        <w:spacing w:after="0" w:line="240" w:lineRule="auto"/>
        <w:ind w:leftChars="0" w:left="0" w:firstLineChars="0" w:hanging="2"/>
        <w:jc w:val="both"/>
        <w:rPr>
          <w:rFonts w:ascii="Times New Roman" w:eastAsia="Times New Roman" w:hAnsi="Times New Roman" w:cs="Times New Roman"/>
          <w:sz w:val="20"/>
          <w:szCs w:val="20"/>
          <w:lang w:val="id-ID"/>
        </w:rPr>
      </w:pPr>
    </w:p>
    <w:p w:rsidR="00D32FD9" w:rsidRPr="005C42AE" w:rsidRDefault="00AA2473" w:rsidP="005C42AE">
      <w:pPr>
        <w:spacing w:after="0" w:line="240" w:lineRule="auto"/>
        <w:ind w:left="-2" w:firstLineChars="283" w:firstLine="566"/>
        <w:jc w:val="both"/>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 xml:space="preserve">Berdaraskan tabel acuan respon guru dan sepon siswa untuk tingkat kepraktisan penggunaan lembar kerja peserta didik berbasis </w:t>
      </w:r>
      <w:r w:rsidRPr="008634BC">
        <w:rPr>
          <w:rFonts w:ascii="Times New Roman" w:eastAsia="Times New Roman" w:hAnsi="Times New Roman" w:cs="Times New Roman"/>
          <w:i/>
          <w:sz w:val="20"/>
          <w:szCs w:val="20"/>
          <w:lang w:val="id-ID"/>
        </w:rPr>
        <w:t>learning cycle 7E</w:t>
      </w:r>
      <w:r w:rsidR="005C42AE">
        <w:rPr>
          <w:rFonts w:ascii="Times New Roman" w:eastAsia="Times New Roman" w:hAnsi="Times New Roman" w:cs="Times New Roman"/>
          <w:i/>
          <w:sz w:val="20"/>
          <w:szCs w:val="20"/>
          <w:lang w:val="id-ID"/>
        </w:rPr>
        <w:t xml:space="preserve"> </w:t>
      </w:r>
      <w:r w:rsidR="005C42AE">
        <w:rPr>
          <w:rFonts w:ascii="Times New Roman" w:eastAsia="Times New Roman" w:hAnsi="Times New Roman" w:cs="Times New Roman"/>
          <w:sz w:val="20"/>
          <w:szCs w:val="20"/>
          <w:lang w:val="id-ID"/>
        </w:rPr>
        <w:t xml:space="preserve"> termask dalam kategori sangat kuat dengan rata-rata respon siswa adalah 84,06% dengan kategori sangat kuat, sedangkan respon kedua guru terhadap LKPD yang dikembangkan memiliki nilai rata-rata 87% dengan kategori sangat kuat. Dari kedua kriteria kepraktisan tersebut didapatkan hasil bahwa rata-rata tespon guru dan siswa adalah 85,53% yang rearti respon siswa dan guru adalah positif.</w:t>
      </w:r>
    </w:p>
    <w:p w:rsidR="008634BC" w:rsidRDefault="008634BC" w:rsidP="00D32FD9">
      <w:pPr>
        <w:spacing w:after="0" w:line="240" w:lineRule="auto"/>
        <w:ind w:leftChars="0" w:left="0" w:firstLineChars="0" w:hanging="2"/>
        <w:jc w:val="both"/>
        <w:rPr>
          <w:rFonts w:ascii="Times New Roman" w:eastAsia="Times New Roman" w:hAnsi="Times New Roman" w:cs="Times New Roman"/>
          <w:b/>
          <w:sz w:val="20"/>
          <w:szCs w:val="20"/>
          <w:lang w:val="id-ID"/>
        </w:rPr>
      </w:pPr>
    </w:p>
    <w:p w:rsidR="00F60B25" w:rsidRDefault="00F60B25" w:rsidP="00F60B25">
      <w:pPr>
        <w:spacing w:after="0" w:line="240" w:lineRule="auto"/>
        <w:ind w:leftChars="0" w:left="0" w:firstLineChars="0" w:hanging="2"/>
        <w:jc w:val="both"/>
        <w:rPr>
          <w:rFonts w:ascii="Times New Roman" w:eastAsia="Times New Roman" w:hAnsi="Times New Roman" w:cs="Times New Roman"/>
          <w:b/>
          <w:sz w:val="20"/>
          <w:szCs w:val="20"/>
          <w:lang w:val="id-ID"/>
        </w:rPr>
      </w:pPr>
      <w:r w:rsidRPr="00D32FD9">
        <w:rPr>
          <w:rFonts w:ascii="Times New Roman" w:eastAsia="Times New Roman" w:hAnsi="Times New Roman" w:cs="Times New Roman"/>
          <w:b/>
          <w:sz w:val="20"/>
          <w:szCs w:val="20"/>
          <w:lang w:val="id-ID"/>
        </w:rPr>
        <w:t xml:space="preserve">PEMBAHASAN </w:t>
      </w:r>
    </w:p>
    <w:p w:rsidR="00F60B25" w:rsidRDefault="00F60B25" w:rsidP="00F60B25">
      <w:pPr>
        <w:spacing w:after="0" w:line="240" w:lineRule="auto"/>
        <w:ind w:left="-2" w:firstLineChars="283" w:firstLine="566"/>
        <w:jc w:val="both"/>
        <w:rPr>
          <w:rFonts w:ascii="Times New Roman" w:eastAsia="Times New Roman" w:hAnsi="Times New Roman" w:cs="Times New Roman"/>
          <w:sz w:val="20"/>
          <w:szCs w:val="20"/>
          <w:lang w:val="id-ID"/>
        </w:rPr>
      </w:pPr>
    </w:p>
    <w:p w:rsidR="002E7D3D" w:rsidRDefault="002E7D3D" w:rsidP="00F60B25">
      <w:pPr>
        <w:spacing w:after="0" w:line="240" w:lineRule="auto"/>
        <w:ind w:left="-2" w:firstLineChars="283" w:firstLine="566"/>
        <w:jc w:val="both"/>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 xml:space="preserve">Penelitian pengembangan ini dilakukan dengan menggunakan model ADDIE yang terdiri dari 5 (lima) tahapan yaitu </w:t>
      </w:r>
      <w:r w:rsidRPr="008634BC">
        <w:rPr>
          <w:rFonts w:ascii="Times New Roman" w:eastAsia="Times New Roman" w:hAnsi="Times New Roman" w:cs="Times New Roman"/>
          <w:i/>
          <w:sz w:val="20"/>
          <w:szCs w:val="20"/>
          <w:lang w:val="id-ID"/>
        </w:rPr>
        <w:t>Analize, Design, Develop, Implement, dan Evaluate</w:t>
      </w:r>
      <w:r>
        <w:rPr>
          <w:rFonts w:ascii="Times New Roman" w:eastAsia="Times New Roman" w:hAnsi="Times New Roman" w:cs="Times New Roman"/>
          <w:sz w:val="20"/>
          <w:szCs w:val="20"/>
          <w:lang w:val="id-ID"/>
        </w:rPr>
        <w:t xml:space="preserve"> </w:t>
      </w:r>
      <w:r>
        <w:rPr>
          <w:rFonts w:ascii="Times New Roman" w:eastAsia="Times New Roman" w:hAnsi="Times New Roman" w:cs="Times New Roman"/>
          <w:sz w:val="20"/>
          <w:szCs w:val="20"/>
          <w:lang w:val="id-ID"/>
        </w:rPr>
        <w:fldChar w:fldCharType="begin" w:fldLock="1"/>
      </w:r>
      <w:r w:rsidR="00856168">
        <w:rPr>
          <w:rFonts w:ascii="Times New Roman" w:eastAsia="Times New Roman" w:hAnsi="Times New Roman" w:cs="Times New Roman"/>
          <w:sz w:val="20"/>
          <w:szCs w:val="20"/>
          <w:lang w:val="id-ID"/>
        </w:rPr>
        <w:instrText>ADDIN CSL_CITATION {"citationItems":[{"id":"ITEM-1","itemData":{"DOI":"10.1007/978-0-387-09506-6","ISBN":"978-0-387-09505-9","author":[{"dropping-particle":"","family":"Branch","given":"Robert Maribe","non-dropping-particle":"","parse-names":false,"suffix":""}],"id":"ITEM-1","issued":{"date-parts":[["2009"]]},"publisher":"Department of Educational Psychology and Instructional Technology University of Georgia","title":"Instructional Design: The ADDIE Approach","type":"book"},"uris":["http://www.mendeley.com/documents/?uuid=91787b64-9f4d-312d-afba-b925b1bb5b03"]}],"mendeley":{"formattedCitation":"[15]","plainTextFormattedCitation":"[15]","previouslyFormattedCitation":"(Branch, 2009)"},"properties":{"noteIndex":0},"schema":"https://github.com/citation-style-language/schema/raw/master/csl-citation.json"}</w:instrText>
      </w:r>
      <w:r>
        <w:rPr>
          <w:rFonts w:ascii="Times New Roman" w:eastAsia="Times New Roman" w:hAnsi="Times New Roman" w:cs="Times New Roman"/>
          <w:sz w:val="20"/>
          <w:szCs w:val="20"/>
          <w:lang w:val="id-ID"/>
        </w:rPr>
        <w:fldChar w:fldCharType="separate"/>
      </w:r>
      <w:r w:rsidR="00856168" w:rsidRPr="00856168">
        <w:rPr>
          <w:rFonts w:ascii="Times New Roman" w:eastAsia="Times New Roman" w:hAnsi="Times New Roman" w:cs="Times New Roman"/>
          <w:noProof/>
          <w:sz w:val="20"/>
          <w:szCs w:val="20"/>
          <w:lang w:val="id-ID"/>
        </w:rPr>
        <w:t>[15]</w:t>
      </w:r>
      <w:r>
        <w:rPr>
          <w:rFonts w:ascii="Times New Roman" w:eastAsia="Times New Roman" w:hAnsi="Times New Roman" w:cs="Times New Roman"/>
          <w:sz w:val="20"/>
          <w:szCs w:val="20"/>
          <w:lang w:val="id-ID"/>
        </w:rPr>
        <w:fldChar w:fldCharType="end"/>
      </w:r>
      <w:r>
        <w:rPr>
          <w:rFonts w:ascii="Times New Roman" w:eastAsia="Times New Roman" w:hAnsi="Times New Roman" w:cs="Times New Roman"/>
          <w:sz w:val="20"/>
          <w:szCs w:val="20"/>
          <w:lang w:val="id-ID"/>
        </w:rPr>
        <w:t xml:space="preserve">. Pemilihan model ADDIE dipilih karena model ini sering digunakan untuk menggambarkan pendekatan sistematis untuk pengembangan instruksional </w:t>
      </w:r>
      <w:r>
        <w:rPr>
          <w:rFonts w:ascii="Times New Roman" w:eastAsia="Times New Roman" w:hAnsi="Times New Roman" w:cs="Times New Roman"/>
          <w:sz w:val="20"/>
          <w:szCs w:val="20"/>
          <w:lang w:val="id-ID"/>
        </w:rPr>
        <w:fldChar w:fldCharType="begin" w:fldLock="1"/>
      </w:r>
      <w:r w:rsidR="00856168">
        <w:rPr>
          <w:rFonts w:ascii="Times New Roman" w:eastAsia="Times New Roman" w:hAnsi="Times New Roman" w:cs="Times New Roman"/>
          <w:sz w:val="20"/>
          <w:szCs w:val="20"/>
          <w:lang w:val="id-ID"/>
        </w:rPr>
        <w:instrText>ADDIN CSL_CITATION {"citationItems":[{"id":"ITEM-1","itemData":{"abstract":"Akhir-akhir ini penelitian pengembangan menjadi daya tarik tersendiri bagi peneliti maupun mahasiswa. Beberapa mahasiswa dalam menyusun desain penelitian pengembangan perangkat pembelajaran menggunakan model Four-D oleh Thiagarajan, semmel &amp; semmel yang perkenalkan pada tahu 1974 yang terdiri dari empat langkah: define, design, develop, dan disseminate; menggunakan model ADDIE yang dikembangkan oleh Molenda, Pershing &amp; Reigeluth. Selain kedua model pengembangan tersebut beberapa mahasiswa lainnya menggunakan model pengembangan perangkat pembelajaran lainnya. Namun, masih banyak mahasiswa yang kurang memahami dan tepat dalam memaknai dan mendiskripsikan langkah-langkah kegiatan yang terkandung dalam model pengembangan perangkat pembelajaran yang dipilih. Studi ini merupakan analisis terhadap desain model pengembangan perangkat pembelajaran, dimaksudkan untuk memperluas ide dan wawasan mahasiswa sehingga diharapkan dapat melakukan analisis dan mengaplikasikannya dalam desain penelitiannya, khusunya pada penelitian pengembangan. Fokus dari tulisan ini adalah diskripsi hasil analisis dari kegiatan yang terkandung dalam langkah-langkah atau fase-fase model Four-D dan model pengembangan ADDIE. Mahasiswa diharapkan dapat melakukan analisis terhadap desain model penelitian pengembangan lainnya, dan memodifikasi berdasar analisis ilmiah yang logis sesuai dengan penelitiannya. Di samping itu, dalam artikel ini disajikan alternatif uji kualitas prototipe hasil pengembangan yang mencangkup kevalidan, kepraktisan dan keevektifan","author":[{"dropping-particle":"","family":"Setiyadi","given":"Muhammad Wahyu","non-dropping-particle":"","parse-names":false,"suffix":""}],"container-title":"NUANSA","id":"ITEM-1","issue":"2","issued":{"date-parts":[["2018"]]},"title":"Desain Model Pengembangan Perangkat Pembelajaran Biologi","type":"article-journal","volume":"6"},"uris":["http://www.mendeley.com/documents/?uuid=eee5871a-0855-3829-af85-7ee8c8e1a3b6"]}],"mendeley":{"formattedCitation":"[16]","plainTextFormattedCitation":"[16]","previouslyFormattedCitation":"(Setiyadi, 2018)"},"properties":{"noteIndex":0},"schema":"https://github.com/citation-style-language/schema/raw/master/csl-citation.json"}</w:instrText>
      </w:r>
      <w:r>
        <w:rPr>
          <w:rFonts w:ascii="Times New Roman" w:eastAsia="Times New Roman" w:hAnsi="Times New Roman" w:cs="Times New Roman"/>
          <w:sz w:val="20"/>
          <w:szCs w:val="20"/>
          <w:lang w:val="id-ID"/>
        </w:rPr>
        <w:fldChar w:fldCharType="separate"/>
      </w:r>
      <w:r w:rsidR="00856168" w:rsidRPr="00856168">
        <w:rPr>
          <w:rFonts w:ascii="Times New Roman" w:eastAsia="Times New Roman" w:hAnsi="Times New Roman" w:cs="Times New Roman"/>
          <w:noProof/>
          <w:sz w:val="20"/>
          <w:szCs w:val="20"/>
          <w:lang w:val="id-ID"/>
        </w:rPr>
        <w:t>[16]</w:t>
      </w:r>
      <w:r>
        <w:rPr>
          <w:rFonts w:ascii="Times New Roman" w:eastAsia="Times New Roman" w:hAnsi="Times New Roman" w:cs="Times New Roman"/>
          <w:sz w:val="20"/>
          <w:szCs w:val="20"/>
          <w:lang w:val="id-ID"/>
        </w:rPr>
        <w:fldChar w:fldCharType="end"/>
      </w:r>
      <w:r>
        <w:rPr>
          <w:rFonts w:ascii="Times New Roman" w:eastAsia="Times New Roman" w:hAnsi="Times New Roman" w:cs="Times New Roman"/>
          <w:sz w:val="20"/>
          <w:szCs w:val="20"/>
          <w:lang w:val="id-ID"/>
        </w:rPr>
        <w:t xml:space="preserve">. </w:t>
      </w:r>
    </w:p>
    <w:p w:rsidR="00F60B25" w:rsidRDefault="002E7D3D" w:rsidP="00F60B25">
      <w:pPr>
        <w:spacing w:after="0" w:line="240" w:lineRule="auto"/>
        <w:ind w:left="-2" w:firstLineChars="283" w:firstLine="566"/>
        <w:jc w:val="both"/>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 xml:space="preserve">Pada tahap </w:t>
      </w:r>
      <w:r w:rsidRPr="002E7D3D">
        <w:rPr>
          <w:rFonts w:ascii="Times New Roman" w:eastAsia="Times New Roman" w:hAnsi="Times New Roman" w:cs="Times New Roman"/>
          <w:i/>
          <w:sz w:val="20"/>
          <w:szCs w:val="20"/>
          <w:lang w:val="id-ID"/>
        </w:rPr>
        <w:t>Analize</w:t>
      </w:r>
      <w:r>
        <w:rPr>
          <w:rFonts w:ascii="Times New Roman" w:eastAsia="Times New Roman" w:hAnsi="Times New Roman" w:cs="Times New Roman"/>
          <w:sz w:val="20"/>
          <w:szCs w:val="20"/>
          <w:lang w:val="id-ID"/>
        </w:rPr>
        <w:t xml:space="preserve"> dilakukan studi literatur analisis kurikulum dan wawancara terhadap guru biologi yang mengajar di MAN 1 Bima. Berdasarkan hasil wawancara terhadap dua guru biologi MAN 1 Bima selama ini belum ada yang mengebangkan Lembar Kerja Peserta Didik untuk keperluan mengajar guru itu sendiri. Selam ini guru biologi masih mengandalkan buku paket atai LKPD cetakan yang telah tersedia atau membelinya di  toko biku.  </w:t>
      </w:r>
      <w:r w:rsidR="00F60B25">
        <w:rPr>
          <w:rFonts w:ascii="Times New Roman" w:eastAsia="Times New Roman" w:hAnsi="Times New Roman" w:cs="Times New Roman"/>
          <w:sz w:val="20"/>
          <w:szCs w:val="20"/>
          <w:lang w:val="id-ID"/>
        </w:rPr>
        <w:t xml:space="preserve">Studi </w:t>
      </w:r>
      <w:r>
        <w:rPr>
          <w:rFonts w:ascii="Times New Roman" w:eastAsia="Times New Roman" w:hAnsi="Times New Roman" w:cs="Times New Roman"/>
          <w:sz w:val="20"/>
          <w:szCs w:val="20"/>
          <w:lang w:val="id-ID"/>
        </w:rPr>
        <w:t>literartur</w:t>
      </w:r>
      <w:r w:rsidR="00F60B25">
        <w:rPr>
          <w:rFonts w:ascii="Times New Roman" w:eastAsia="Times New Roman" w:hAnsi="Times New Roman" w:cs="Times New Roman"/>
          <w:sz w:val="20"/>
          <w:szCs w:val="20"/>
          <w:lang w:val="id-ID"/>
        </w:rPr>
        <w:t xml:space="preserve"> dilakukan dengan cara menganalisi kurikulum</w:t>
      </w:r>
      <w:r w:rsidR="00931CE7">
        <w:rPr>
          <w:rFonts w:ascii="Times New Roman" w:eastAsia="Times New Roman" w:hAnsi="Times New Roman" w:cs="Times New Roman"/>
          <w:sz w:val="20"/>
          <w:szCs w:val="20"/>
          <w:lang w:val="id-ID"/>
        </w:rPr>
        <w:t xml:space="preserve"> dalam Permen dikbur No. 59 </w:t>
      </w:r>
      <w:r w:rsidR="00F60B25">
        <w:rPr>
          <w:rFonts w:ascii="Times New Roman" w:eastAsia="Times New Roman" w:hAnsi="Times New Roman" w:cs="Times New Roman"/>
          <w:sz w:val="20"/>
          <w:szCs w:val="20"/>
          <w:lang w:val="id-ID"/>
        </w:rPr>
        <w:fldChar w:fldCharType="begin" w:fldLock="1"/>
      </w:r>
      <w:r w:rsidR="00856168">
        <w:rPr>
          <w:rFonts w:ascii="Times New Roman" w:eastAsia="Times New Roman" w:hAnsi="Times New Roman" w:cs="Times New Roman"/>
          <w:sz w:val="20"/>
          <w:szCs w:val="20"/>
          <w:lang w:val="id-ID"/>
        </w:rPr>
        <w:instrText>ADDIN CSL_CITATION {"citationItems":[{"id":"ITEM-1","itemData":{"id":"ITEM-1","issued":{"date-parts":[["2014"]]},"publisher-place":"Jakarta","title":"Permendikbud Nomor 59 tahun 2014 Tentang Kurikulum SMA/MA","type":"article"},"uris":["http://www.mendeley.com/documents/?uuid=e15278cc-b6f7-42b7-994c-cdb5427b9d19"]}],"mendeley":{"formattedCitation":"[17]","plainTextFormattedCitation":"[17]","previouslyFormattedCitation":"(&lt;i&gt;Permendikbud Nomor 59 Tahun 2014 Tentang Kurikulum SMA/MA&lt;/i&gt;, 2014)"},"properties":{"noteIndex":0},"schema":"https://github.com/citation-style-language/schema/raw/master/csl-citation.json"}</w:instrText>
      </w:r>
      <w:r w:rsidR="00F60B25">
        <w:rPr>
          <w:rFonts w:ascii="Times New Roman" w:eastAsia="Times New Roman" w:hAnsi="Times New Roman" w:cs="Times New Roman"/>
          <w:sz w:val="20"/>
          <w:szCs w:val="20"/>
          <w:lang w:val="id-ID"/>
        </w:rPr>
        <w:fldChar w:fldCharType="separate"/>
      </w:r>
      <w:r w:rsidR="00856168" w:rsidRPr="00856168">
        <w:rPr>
          <w:rFonts w:ascii="Times New Roman" w:eastAsia="Times New Roman" w:hAnsi="Times New Roman" w:cs="Times New Roman"/>
          <w:noProof/>
          <w:sz w:val="20"/>
          <w:szCs w:val="20"/>
          <w:lang w:val="id-ID"/>
        </w:rPr>
        <w:t>[17]</w:t>
      </w:r>
      <w:r w:rsidR="00F60B25">
        <w:rPr>
          <w:rFonts w:ascii="Times New Roman" w:eastAsia="Times New Roman" w:hAnsi="Times New Roman" w:cs="Times New Roman"/>
          <w:sz w:val="20"/>
          <w:szCs w:val="20"/>
          <w:lang w:val="id-ID"/>
        </w:rPr>
        <w:fldChar w:fldCharType="end"/>
      </w:r>
      <w:r w:rsidR="00F60B25">
        <w:rPr>
          <w:rFonts w:ascii="Times New Roman" w:eastAsia="Times New Roman" w:hAnsi="Times New Roman" w:cs="Times New Roman"/>
          <w:sz w:val="20"/>
          <w:szCs w:val="20"/>
          <w:lang w:val="id-ID"/>
        </w:rPr>
        <w:t xml:space="preserve"> kelas X pada kurikulum 2013. KI yang dipilih sesuai dengan silabus yaitu KI 1, 2, 3, dan 4 sedangkan KD yang dipilih adalah KD</w:t>
      </w:r>
      <w:r>
        <w:rPr>
          <w:rFonts w:ascii="Times New Roman" w:eastAsia="Times New Roman" w:hAnsi="Times New Roman" w:cs="Times New Roman"/>
          <w:sz w:val="20"/>
          <w:szCs w:val="20"/>
          <w:lang w:val="id-ID"/>
        </w:rPr>
        <w:t xml:space="preserve"> 4.7 yaitu m</w:t>
      </w:r>
      <w:r w:rsidRPr="002E7D3D">
        <w:rPr>
          <w:rFonts w:ascii="Times New Roman" w:eastAsia="Times New Roman" w:hAnsi="Times New Roman" w:cs="Times New Roman"/>
          <w:sz w:val="20"/>
          <w:szCs w:val="20"/>
          <w:lang w:val="id-ID"/>
        </w:rPr>
        <w:t>enyajikan data tentang morfologi dan peran tumbuhan pada berbagai aspek kehidupan dalam bentuk laporan tertulis.</w:t>
      </w:r>
    </w:p>
    <w:p w:rsidR="002E7D3D" w:rsidRDefault="00E946A4" w:rsidP="00F60B25">
      <w:pPr>
        <w:spacing w:after="0" w:line="240" w:lineRule="auto"/>
        <w:ind w:left="-2" w:firstLineChars="283" w:firstLine="566"/>
        <w:jc w:val="both"/>
        <w:rPr>
          <w:rFonts w:ascii="Times New Roman" w:eastAsia="Times New Roman" w:hAnsi="Times New Roman" w:cs="Times New Roman"/>
          <w:i/>
          <w:sz w:val="20"/>
          <w:szCs w:val="20"/>
          <w:lang w:val="id-ID"/>
        </w:rPr>
      </w:pPr>
      <w:r>
        <w:rPr>
          <w:rFonts w:ascii="Times New Roman" w:eastAsia="Times New Roman" w:hAnsi="Times New Roman" w:cs="Times New Roman"/>
          <w:sz w:val="20"/>
          <w:szCs w:val="20"/>
          <w:lang w:val="id-ID"/>
        </w:rPr>
        <w:t xml:space="preserve">Salah satu model pembelajaran yang memfasislitasi  siswa untuk memperoleh pembelajaran bermakna adalah </w:t>
      </w:r>
      <w:r w:rsidRPr="00E946A4">
        <w:rPr>
          <w:rFonts w:ascii="Times New Roman" w:eastAsia="Times New Roman" w:hAnsi="Times New Roman" w:cs="Times New Roman"/>
          <w:i/>
          <w:sz w:val="20"/>
          <w:szCs w:val="20"/>
          <w:lang w:val="id-ID"/>
        </w:rPr>
        <w:t>Learning Cycle 7E</w:t>
      </w:r>
      <w:r>
        <w:rPr>
          <w:rFonts w:ascii="Times New Roman" w:eastAsia="Times New Roman" w:hAnsi="Times New Roman" w:cs="Times New Roman"/>
          <w:i/>
          <w:sz w:val="20"/>
          <w:szCs w:val="20"/>
          <w:lang w:val="id-ID"/>
        </w:rPr>
        <w:t xml:space="preserve">. </w:t>
      </w:r>
      <w:r>
        <w:rPr>
          <w:rFonts w:ascii="Times New Roman" w:eastAsia="Times New Roman" w:hAnsi="Times New Roman" w:cs="Times New Roman"/>
          <w:sz w:val="20"/>
          <w:szCs w:val="20"/>
          <w:lang w:val="id-ID"/>
        </w:rPr>
        <w:t xml:space="preserve">Eisenkarft </w:t>
      </w:r>
      <w:r>
        <w:rPr>
          <w:rFonts w:ascii="Times New Roman" w:eastAsia="Times New Roman" w:hAnsi="Times New Roman" w:cs="Times New Roman"/>
          <w:sz w:val="20"/>
          <w:szCs w:val="20"/>
          <w:lang w:val="id-ID"/>
        </w:rPr>
        <w:fldChar w:fldCharType="begin" w:fldLock="1"/>
      </w:r>
      <w:r w:rsidR="00856168">
        <w:rPr>
          <w:rFonts w:ascii="Times New Roman" w:eastAsia="Times New Roman" w:hAnsi="Times New Roman" w:cs="Times New Roman"/>
          <w:sz w:val="20"/>
          <w:szCs w:val="20"/>
          <w:lang w:val="id-ID"/>
        </w:rPr>
        <w:instrText>ADDIN CSL_CITATION {"citationItems":[{"id":"ITEM-1","itemData":{"author":[{"dropping-particle":"","family":"Eisenkraft","given":"A","non-dropping-particle":"","parse-names":false,"suffix":""}],"container-title":"brodiescience.pbworks.com","id":"ITEM-1","issued":{"date-parts":[["2003"]]},"title":"Expanding the 5E model","type":"article-journal"},"uris":["http://www.mendeley.com/documents/?uuid=97762be8-8a04-39cb-abc7-ed193bf18356"]}],"mendeley":{"formattedCitation":"[7]","plainTextFormattedCitation":"[7]","previouslyFormattedCitation":"(Eisenkraft, 2003)"},"properties":{"noteIndex":0},"schema":"https://github.com/citation-style-language/schema/raw/master/csl-citation.json"}</w:instrText>
      </w:r>
      <w:r>
        <w:rPr>
          <w:rFonts w:ascii="Times New Roman" w:eastAsia="Times New Roman" w:hAnsi="Times New Roman" w:cs="Times New Roman"/>
          <w:sz w:val="20"/>
          <w:szCs w:val="20"/>
          <w:lang w:val="id-ID"/>
        </w:rPr>
        <w:fldChar w:fldCharType="separate"/>
      </w:r>
      <w:r w:rsidR="00856168" w:rsidRPr="00856168">
        <w:rPr>
          <w:rFonts w:ascii="Times New Roman" w:eastAsia="Times New Roman" w:hAnsi="Times New Roman" w:cs="Times New Roman"/>
          <w:noProof/>
          <w:sz w:val="20"/>
          <w:szCs w:val="20"/>
          <w:lang w:val="id-ID"/>
        </w:rPr>
        <w:t>[7]</w:t>
      </w:r>
      <w:r>
        <w:rPr>
          <w:rFonts w:ascii="Times New Roman" w:eastAsia="Times New Roman" w:hAnsi="Times New Roman" w:cs="Times New Roman"/>
          <w:sz w:val="20"/>
          <w:szCs w:val="20"/>
          <w:lang w:val="id-ID"/>
        </w:rPr>
        <w:fldChar w:fldCharType="end"/>
      </w:r>
      <w:r>
        <w:rPr>
          <w:rFonts w:ascii="Times New Roman" w:eastAsia="Times New Roman" w:hAnsi="Times New Roman" w:cs="Times New Roman"/>
          <w:sz w:val="20"/>
          <w:szCs w:val="20"/>
          <w:lang w:val="id-ID"/>
        </w:rPr>
        <w:t xml:space="preserve"> menjelaskan model pembelajaran  Learning Cycle 7E sangat menekankan siswa untuk mengonstruk sendiri pengetahuan awalnya dengan adanya tahap </w:t>
      </w:r>
      <w:r w:rsidRPr="00E946A4">
        <w:rPr>
          <w:rFonts w:ascii="Times New Roman" w:eastAsia="Times New Roman" w:hAnsi="Times New Roman" w:cs="Times New Roman"/>
          <w:i/>
          <w:sz w:val="20"/>
          <w:szCs w:val="20"/>
          <w:lang w:val="id-ID"/>
        </w:rPr>
        <w:t>elicit</w:t>
      </w:r>
      <w:r>
        <w:rPr>
          <w:rFonts w:ascii="Times New Roman" w:eastAsia="Times New Roman" w:hAnsi="Times New Roman" w:cs="Times New Roman"/>
          <w:sz w:val="20"/>
          <w:szCs w:val="20"/>
          <w:lang w:val="id-ID"/>
        </w:rPr>
        <w:t xml:space="preserve"> dan memperluas pengetahuan yang telah diperolehnya dengan situasi atau konsep yang baru karena adanya tahap </w:t>
      </w:r>
      <w:r w:rsidRPr="00E946A4">
        <w:rPr>
          <w:rFonts w:ascii="Times New Roman" w:eastAsia="Times New Roman" w:hAnsi="Times New Roman" w:cs="Times New Roman"/>
          <w:i/>
          <w:sz w:val="20"/>
          <w:szCs w:val="20"/>
          <w:lang w:val="id-ID"/>
        </w:rPr>
        <w:t>extend</w:t>
      </w:r>
      <w:r>
        <w:rPr>
          <w:rFonts w:ascii="Times New Roman" w:eastAsia="Times New Roman" w:hAnsi="Times New Roman" w:cs="Times New Roman"/>
          <w:i/>
          <w:sz w:val="20"/>
          <w:szCs w:val="20"/>
          <w:lang w:val="id-ID"/>
        </w:rPr>
        <w:t>.</w:t>
      </w:r>
    </w:p>
    <w:p w:rsidR="00E946A4" w:rsidRDefault="00E946A4" w:rsidP="00F60B25">
      <w:pPr>
        <w:spacing w:after="0" w:line="240" w:lineRule="auto"/>
        <w:ind w:left="-2" w:firstLineChars="283" w:firstLine="566"/>
        <w:jc w:val="both"/>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 xml:space="preserve">Berdasarkan hasil dari tahapan </w:t>
      </w:r>
      <w:r w:rsidRPr="00E946A4">
        <w:rPr>
          <w:rFonts w:ascii="Times New Roman" w:eastAsia="Times New Roman" w:hAnsi="Times New Roman" w:cs="Times New Roman"/>
          <w:i/>
          <w:sz w:val="20"/>
          <w:szCs w:val="20"/>
          <w:lang w:val="id-ID"/>
        </w:rPr>
        <w:t>Analize</w:t>
      </w:r>
      <w:r>
        <w:rPr>
          <w:rFonts w:ascii="Times New Roman" w:eastAsia="Times New Roman" w:hAnsi="Times New Roman" w:cs="Times New Roman"/>
          <w:i/>
          <w:sz w:val="20"/>
          <w:szCs w:val="20"/>
          <w:lang w:val="id-ID"/>
        </w:rPr>
        <w:t xml:space="preserve"> </w:t>
      </w:r>
      <w:r>
        <w:rPr>
          <w:rFonts w:ascii="Times New Roman" w:eastAsia="Times New Roman" w:hAnsi="Times New Roman" w:cs="Times New Roman"/>
          <w:sz w:val="20"/>
          <w:szCs w:val="20"/>
          <w:lang w:val="id-ID"/>
        </w:rPr>
        <w:t xml:space="preserve">tersebut, perlu dilakukannya pengembangan LKPD bervbasis </w:t>
      </w:r>
      <w:r w:rsidRPr="00E946A4">
        <w:rPr>
          <w:rFonts w:ascii="Times New Roman" w:eastAsia="Times New Roman" w:hAnsi="Times New Roman" w:cs="Times New Roman"/>
          <w:i/>
          <w:sz w:val="20"/>
          <w:szCs w:val="20"/>
          <w:lang w:val="id-ID"/>
        </w:rPr>
        <w:t>Learning Cycle 7E</w:t>
      </w:r>
      <w:r>
        <w:rPr>
          <w:rFonts w:ascii="Times New Roman" w:eastAsia="Times New Roman" w:hAnsi="Times New Roman" w:cs="Times New Roman"/>
          <w:sz w:val="20"/>
          <w:szCs w:val="20"/>
          <w:lang w:val="id-ID"/>
        </w:rPr>
        <w:t xml:space="preserve"> yang diharapkan dapat memfasilitasi siswa menghubungkan materi yang </w:t>
      </w:r>
      <w:r>
        <w:rPr>
          <w:rFonts w:ascii="Times New Roman" w:eastAsia="Times New Roman" w:hAnsi="Times New Roman" w:cs="Times New Roman"/>
          <w:sz w:val="20"/>
          <w:szCs w:val="20"/>
          <w:lang w:val="id-ID"/>
        </w:rPr>
        <w:lastRenderedPageBreak/>
        <w:t>dipelajari dengan fenomena yang terjadi pada kehidupan sehasi- hari siswa.</w:t>
      </w:r>
    </w:p>
    <w:p w:rsidR="003466CB" w:rsidRDefault="00E946A4" w:rsidP="00F60B25">
      <w:pPr>
        <w:spacing w:after="0" w:line="240" w:lineRule="auto"/>
        <w:ind w:left="-2" w:firstLineChars="283" w:firstLine="566"/>
        <w:jc w:val="both"/>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Berdasarkan hasil pengembangan  modul yang divalidasi oleh dua orang ahli dalam bidang biologi dan dua orang guru biologi, pengembangan yang dila</w:t>
      </w:r>
      <w:r w:rsidR="001B2E4B">
        <w:rPr>
          <w:rFonts w:ascii="Times New Roman" w:eastAsia="Times New Roman" w:hAnsi="Times New Roman" w:cs="Times New Roman"/>
          <w:sz w:val="20"/>
          <w:szCs w:val="20"/>
          <w:lang w:val="id-ID"/>
        </w:rPr>
        <w:t xml:space="preserve">kukan terhadap LKPD berbasis </w:t>
      </w:r>
      <w:r w:rsidR="001B2E4B" w:rsidRPr="001B2E4B">
        <w:rPr>
          <w:rFonts w:ascii="Times New Roman" w:eastAsia="Times New Roman" w:hAnsi="Times New Roman" w:cs="Times New Roman"/>
          <w:i/>
          <w:sz w:val="20"/>
          <w:szCs w:val="20"/>
          <w:lang w:val="id-ID"/>
        </w:rPr>
        <w:t>Learning Cycle 7E</w:t>
      </w:r>
      <w:r w:rsidR="001B2E4B">
        <w:rPr>
          <w:rFonts w:ascii="Times New Roman" w:eastAsia="Times New Roman" w:hAnsi="Times New Roman" w:cs="Times New Roman"/>
          <w:sz w:val="20"/>
          <w:szCs w:val="20"/>
          <w:lang w:val="id-ID"/>
        </w:rPr>
        <w:t xml:space="preserve"> termasuk dalam kategori valid dari ketiga aspek yang diukur yaitu aspek isi, aspek bahasa dan aspek penyajian dengan rata-rata 4, 0</w:t>
      </w:r>
      <w:r w:rsidR="005C42AE">
        <w:rPr>
          <w:rFonts w:ascii="Times New Roman" w:eastAsia="Times New Roman" w:hAnsi="Times New Roman" w:cs="Times New Roman"/>
          <w:sz w:val="20"/>
          <w:szCs w:val="20"/>
          <w:lang w:val="id-ID"/>
        </w:rPr>
        <w:t xml:space="preserve">7 dengan kategori </w:t>
      </w:r>
      <w:r w:rsidR="001B2E4B">
        <w:rPr>
          <w:rFonts w:ascii="Times New Roman" w:eastAsia="Times New Roman" w:hAnsi="Times New Roman" w:cs="Times New Roman"/>
          <w:sz w:val="20"/>
          <w:szCs w:val="20"/>
          <w:lang w:val="id-ID"/>
        </w:rPr>
        <w:t>vali</w:t>
      </w:r>
      <w:r w:rsidR="005C42AE">
        <w:rPr>
          <w:rFonts w:ascii="Times New Roman" w:eastAsia="Times New Roman" w:hAnsi="Times New Roman" w:cs="Times New Roman"/>
          <w:sz w:val="20"/>
          <w:szCs w:val="20"/>
          <w:lang w:val="id-ID"/>
        </w:rPr>
        <w:t>d</w:t>
      </w:r>
      <w:r w:rsidR="001B2E4B">
        <w:rPr>
          <w:rFonts w:ascii="Times New Roman" w:eastAsia="Times New Roman" w:hAnsi="Times New Roman" w:cs="Times New Roman"/>
          <w:sz w:val="20"/>
          <w:szCs w:val="20"/>
          <w:lang w:val="id-ID"/>
        </w:rPr>
        <w:t xml:space="preserve">. Hal ini menunjukan bahawa LKPD berbasi </w:t>
      </w:r>
      <w:r w:rsidR="001B2E4B" w:rsidRPr="005C42AE">
        <w:rPr>
          <w:rFonts w:ascii="Times New Roman" w:eastAsia="Times New Roman" w:hAnsi="Times New Roman" w:cs="Times New Roman"/>
          <w:i/>
          <w:sz w:val="20"/>
          <w:szCs w:val="20"/>
          <w:lang w:val="id-ID"/>
        </w:rPr>
        <w:t>Learning Cycle</w:t>
      </w:r>
      <w:r w:rsidR="005C42AE">
        <w:rPr>
          <w:rFonts w:ascii="Times New Roman" w:eastAsia="Times New Roman" w:hAnsi="Times New Roman" w:cs="Times New Roman"/>
          <w:sz w:val="20"/>
          <w:szCs w:val="20"/>
          <w:lang w:val="id-ID"/>
        </w:rPr>
        <w:t xml:space="preserve"> </w:t>
      </w:r>
      <w:r w:rsidR="005C42AE" w:rsidRPr="005C42AE">
        <w:rPr>
          <w:rFonts w:ascii="Times New Roman" w:eastAsia="Times New Roman" w:hAnsi="Times New Roman" w:cs="Times New Roman"/>
          <w:i/>
          <w:sz w:val="20"/>
          <w:szCs w:val="20"/>
          <w:lang w:val="id-ID"/>
        </w:rPr>
        <w:t>7E</w:t>
      </w:r>
      <w:r w:rsidR="005C42AE">
        <w:rPr>
          <w:rFonts w:ascii="Times New Roman" w:eastAsia="Times New Roman" w:hAnsi="Times New Roman" w:cs="Times New Roman"/>
          <w:sz w:val="20"/>
          <w:szCs w:val="20"/>
          <w:lang w:val="id-ID"/>
        </w:rPr>
        <w:t xml:space="preserve"> yang di</w:t>
      </w:r>
      <w:r w:rsidR="001B2E4B">
        <w:rPr>
          <w:rFonts w:ascii="Times New Roman" w:eastAsia="Times New Roman" w:hAnsi="Times New Roman" w:cs="Times New Roman"/>
          <w:sz w:val="20"/>
          <w:szCs w:val="20"/>
          <w:lang w:val="id-ID"/>
        </w:rPr>
        <w:t xml:space="preserve">kembangkan sudah layak untuk dilakukan uji coba atau digunakan dalam proses pembelajaran. Sejalan dengan hal tersebut </w:t>
      </w:r>
      <w:r w:rsidR="00654816">
        <w:rPr>
          <w:rFonts w:ascii="Times New Roman" w:eastAsia="Times New Roman" w:hAnsi="Times New Roman" w:cs="Times New Roman"/>
          <w:sz w:val="20"/>
          <w:szCs w:val="20"/>
          <w:lang w:val="id-ID"/>
        </w:rPr>
        <w:t>Hala</w:t>
      </w:r>
      <w:r w:rsidR="001B2E4B">
        <w:rPr>
          <w:rFonts w:ascii="Times New Roman" w:eastAsia="Times New Roman" w:hAnsi="Times New Roman" w:cs="Times New Roman"/>
          <w:sz w:val="20"/>
          <w:szCs w:val="20"/>
          <w:lang w:val="id-ID"/>
        </w:rPr>
        <w:t xml:space="preserve"> </w:t>
      </w:r>
      <w:r w:rsidR="00654816">
        <w:rPr>
          <w:rFonts w:ascii="Times New Roman" w:eastAsia="Times New Roman" w:hAnsi="Times New Roman" w:cs="Times New Roman"/>
          <w:sz w:val="20"/>
          <w:szCs w:val="20"/>
          <w:lang w:val="id-ID"/>
        </w:rPr>
        <w:fldChar w:fldCharType="begin" w:fldLock="1"/>
      </w:r>
      <w:r w:rsidR="00856168">
        <w:rPr>
          <w:rFonts w:ascii="Times New Roman" w:eastAsia="Times New Roman" w:hAnsi="Times New Roman" w:cs="Times New Roman"/>
          <w:sz w:val="20"/>
          <w:szCs w:val="20"/>
          <w:lang w:val="id-ID"/>
        </w:rPr>
        <w:instrText>ADDIN CSL_CITATION {"citationItems":[{"id":"ITEM-1","itemData":{"DOI":"10.26858/est.v1i3.1825","ISSN":"2460-1497","abstract":"The fungal wheat pathogen Mycosphaerella graminicola was transformed to carbendazim and hygromycin B resistance. A beta-tubulin gene from a M. graminicola strain resistant to the fungicide carbendazim was cloned and used to transform a sensitive strain to carbendazim resistance. Hygromycin B-resistant transformants (up to 8 per microgram of transforming DNA) arose at a higher rate than beta-tubulin transformants (up to 0.6 per microgram of DNA). Transformants were able to infect wheat and were morphologically similar to recipient strains.","author":[{"dropping-particle":"","family":"Hala","given":"Yusminah","non-dropping-particle":"","parse-names":false,"suffix":""}],"container-title":"Journal of Educational Science and Technology (EST)","id":"ITEM-1","issue":"3","issued":{"date-parts":[["2015"]]},"page":"85-96","title":"Pengembangan Perangkat Pembelajaran Biologi Berbasis Pendekatan Saintifik Pada Konsep Ekosistem Bagi Siswa Sekolah Menengah Pertama","type":"article-journal","volume":"1"},"uris":["http://www.mendeley.com/documents/?uuid=916330b2-d032-465f-8c78-d6aba67ad310"]}],"mendeley":{"formattedCitation":"[18]","plainTextFormattedCitation":"[18]","previouslyFormattedCitation":"(Hala, 2015)"},"properties":{"noteIndex":0},"schema":"https://github.com/citation-style-language/schema/raw/master/csl-citation.json"}</w:instrText>
      </w:r>
      <w:r w:rsidR="00654816">
        <w:rPr>
          <w:rFonts w:ascii="Times New Roman" w:eastAsia="Times New Roman" w:hAnsi="Times New Roman" w:cs="Times New Roman"/>
          <w:sz w:val="20"/>
          <w:szCs w:val="20"/>
          <w:lang w:val="id-ID"/>
        </w:rPr>
        <w:fldChar w:fldCharType="separate"/>
      </w:r>
      <w:r w:rsidR="00856168" w:rsidRPr="00856168">
        <w:rPr>
          <w:rFonts w:ascii="Times New Roman" w:eastAsia="Times New Roman" w:hAnsi="Times New Roman" w:cs="Times New Roman"/>
          <w:noProof/>
          <w:sz w:val="20"/>
          <w:szCs w:val="20"/>
          <w:lang w:val="id-ID"/>
        </w:rPr>
        <w:t>[18]</w:t>
      </w:r>
      <w:r w:rsidR="00654816">
        <w:rPr>
          <w:rFonts w:ascii="Times New Roman" w:eastAsia="Times New Roman" w:hAnsi="Times New Roman" w:cs="Times New Roman"/>
          <w:sz w:val="20"/>
          <w:szCs w:val="20"/>
          <w:lang w:val="id-ID"/>
        </w:rPr>
        <w:fldChar w:fldCharType="end"/>
      </w:r>
      <w:r w:rsidR="00654816">
        <w:rPr>
          <w:rFonts w:ascii="Times New Roman" w:eastAsia="Times New Roman" w:hAnsi="Times New Roman" w:cs="Times New Roman"/>
          <w:sz w:val="20"/>
          <w:szCs w:val="20"/>
          <w:lang w:val="id-ID"/>
        </w:rPr>
        <w:t>, Purnamasari</w:t>
      </w:r>
      <w:r w:rsidR="00654816">
        <w:rPr>
          <w:rFonts w:ascii="Times New Roman" w:eastAsia="Times New Roman" w:hAnsi="Times New Roman" w:cs="Times New Roman"/>
          <w:sz w:val="20"/>
          <w:szCs w:val="20"/>
          <w:lang w:val="id-ID"/>
        </w:rPr>
        <w:fldChar w:fldCharType="begin" w:fldLock="1"/>
      </w:r>
      <w:r w:rsidR="00856168">
        <w:rPr>
          <w:rFonts w:ascii="Times New Roman" w:eastAsia="Times New Roman" w:hAnsi="Times New Roman" w:cs="Times New Roman"/>
          <w:sz w:val="20"/>
          <w:szCs w:val="20"/>
          <w:lang w:val="id-ID"/>
        </w:rPr>
        <w:instrText>ADDIN CSL_CITATION {"citationItems":[{"id":"ITEM-1","itemData":{"DOI":"10.33394/bjib.v7i2.2388","ISSN":"2338-5006","abstract":"The purpose of this study is to determine the effect of chemicals on various temperatures in the heart of frogs (Rana sp.) And to compile valid animal physiology practical instructions. This research is a type of experimental research (true experimental) and this research approach is a qualitative approach. Samples were given 3 different treatments, namely controls with room temperature of 250C-300C, temperature of 00C-100C, and 300C-400C. The results of the study using ANOVA (Analysis of Variance) showed the effect of NaCl solution on the frog heart rate (Rana sp.) Namely Fcount of 5.18 while Ftable of 3.59 so that the results of this study were declared significant. While the effect of saline solution on the frog heart rate (Rana sp.) Is Fcount of 1.78 while Ftable is 3.59 so the results of this study are declared non-significant. So it can be concluded that, NaCl solution at various temperatures significantly influences the frog heart rate (Rana sp.), While saline solution at various temperatures does not significantly influence the frog heart rate (Rana sp.). The process of developing this animal physiology practical guide uses a 3-D development model, which consists of the define, design, and develope stages. The results of the study showed that the practicum instructions for animal physiology were valid, said to be valid because the practicum instructions prepared and developed had met the \"valid\" criteria.","author":[{"dropping-particle":"","family":"Purnamasari","given":"Sry","non-dropping-particle":"","parse-names":false,"suffix":""},{"dropping-particle":"","family":"Setiyadi","given":"Muhammad Wahyu","non-dropping-particle":"","parse-names":false,"suffix":""}],"container-title":"Bioscientist : Jurnal Ilmiah Biologi","id":"ITEM-1","issue":"2","issued":{"date-parts":[["2019","12","30"]]},"page":"123","publisher":"LPPM IKIP Mataram","title":"PENGARUH ZAT KIMIA PADA BERBAGAI SUHU TERHADAP DENYUT JANTUNG KATAK (Rana sp.) DALAM UPAYA PENGEMBANGAN BUKU PETUNJUK PRAKTIKUM  FISIOLOGI HEWAN","type":"article-journal","volume":"7"},"uris":["http://www.mendeley.com/documents/?uuid=ff7b5dc0-581a-3eb0-a21a-6567ab0f1492"]}],"mendeley":{"formattedCitation":"[5]","plainTextFormattedCitation":"[5]","previouslyFormattedCitation":"(Purnamasari &amp; Setiyadi, 2019)"},"properties":{"noteIndex":0},"schema":"https://github.com/citation-style-language/schema/raw/master/csl-citation.json"}</w:instrText>
      </w:r>
      <w:r w:rsidR="00654816">
        <w:rPr>
          <w:rFonts w:ascii="Times New Roman" w:eastAsia="Times New Roman" w:hAnsi="Times New Roman" w:cs="Times New Roman"/>
          <w:sz w:val="20"/>
          <w:szCs w:val="20"/>
          <w:lang w:val="id-ID"/>
        </w:rPr>
        <w:fldChar w:fldCharType="separate"/>
      </w:r>
      <w:r w:rsidR="00856168" w:rsidRPr="00856168">
        <w:rPr>
          <w:rFonts w:ascii="Times New Roman" w:eastAsia="Times New Roman" w:hAnsi="Times New Roman" w:cs="Times New Roman"/>
          <w:noProof/>
          <w:sz w:val="20"/>
          <w:szCs w:val="20"/>
          <w:lang w:val="id-ID"/>
        </w:rPr>
        <w:t>[5]</w:t>
      </w:r>
      <w:r w:rsidR="00654816">
        <w:rPr>
          <w:rFonts w:ascii="Times New Roman" w:eastAsia="Times New Roman" w:hAnsi="Times New Roman" w:cs="Times New Roman"/>
          <w:sz w:val="20"/>
          <w:szCs w:val="20"/>
          <w:lang w:val="id-ID"/>
        </w:rPr>
        <w:fldChar w:fldCharType="end"/>
      </w:r>
      <w:r w:rsidR="00654816">
        <w:rPr>
          <w:rFonts w:ascii="Times New Roman" w:eastAsia="Times New Roman" w:hAnsi="Times New Roman" w:cs="Times New Roman"/>
          <w:sz w:val="20"/>
          <w:szCs w:val="20"/>
          <w:lang w:val="id-ID"/>
        </w:rPr>
        <w:t>,</w:t>
      </w:r>
      <w:r w:rsidR="00931CE7">
        <w:rPr>
          <w:rFonts w:ascii="Times New Roman" w:eastAsia="Times New Roman" w:hAnsi="Times New Roman" w:cs="Times New Roman"/>
          <w:sz w:val="20"/>
          <w:szCs w:val="20"/>
          <w:lang w:val="id-ID"/>
        </w:rPr>
        <w:t xml:space="preserve"> dan </w:t>
      </w:r>
      <w:r w:rsidR="00654816">
        <w:rPr>
          <w:rFonts w:ascii="Times New Roman" w:eastAsia="Times New Roman" w:hAnsi="Times New Roman" w:cs="Times New Roman"/>
          <w:sz w:val="20"/>
          <w:szCs w:val="20"/>
          <w:lang w:val="id-ID"/>
        </w:rPr>
        <w:t xml:space="preserve"> Setiyadi</w:t>
      </w:r>
      <w:r w:rsidR="00654816">
        <w:rPr>
          <w:rFonts w:ascii="Times New Roman" w:eastAsia="Times New Roman" w:hAnsi="Times New Roman" w:cs="Times New Roman"/>
          <w:sz w:val="20"/>
          <w:szCs w:val="20"/>
          <w:lang w:val="id-ID"/>
        </w:rPr>
        <w:fldChar w:fldCharType="begin" w:fldLock="1"/>
      </w:r>
      <w:r w:rsidR="00856168">
        <w:rPr>
          <w:rFonts w:ascii="Times New Roman" w:eastAsia="Times New Roman" w:hAnsi="Times New Roman" w:cs="Times New Roman"/>
          <w:sz w:val="20"/>
          <w:szCs w:val="20"/>
          <w:lang w:val="id-ID"/>
        </w:rPr>
        <w:instrText>ADDIN CSL_CITATION {"citationItems":[{"id":"ITEM-1","itemData":{"DOI":"10.26858/est.v3i2.3468","ISSN":"2477-3840","abstract":"Tujuan penelitian ini adalah untuk mengembangkan modul pembelajaran berbasis pendekatan saintifik pada konsep ekologi yang valid, praktis dan efektif bagi siswa Sekolah Menegah Atas. Prosedur pengembangan yang digunakan dalam penelitian adalah model Thiagarajan atau model 4-D terdiri empat tahap yaitu tahap pendefinisian (define), tahap perancangan (design), tahap pengembangan (develop), dan tahap penyebaran (disseminate). Pengumpulan data dilakukan melalui proses validasi modul pembelajaran, angket respon siswa dan guru terhadap modul pembelajaran, lembar observasi keterlaksanaan pembelajaran dan tes hasil belajar. Data uji coba dianalisis dengan menggunakan analisis deskriptif. Hasil penelitian menunjukkan bahwa modul pembelajaran biologi berbasis pendekatan saintifik bersifat valid, praktis, dan efektif. Dikatakan valid karena Modul pembelajaran biologi berbasis pendekatan saintifik yang dikembangkan telah memenuhi kriteria kevalidan dengan kategori \"Valid\". Modul pembelajaran dikatakan praktis karena keterlaksanaan pembelajaran menggunakan modul pembelajaran biologi ini memiliki keterlaksanaan dengan kategori tinggi, dan siswa dan guru memberikan respon positif terhadap modul pembelajaran. Penggunaan modul pembelajaran berbasis saintifik telah memenuhi kriteria keefektifan karena tes hasil","author":[{"dropping-particle":"","family":"Setiyadi","given":"Muhammad Wahyu","non-dropping-particle":"","parse-names":false,"suffix":""}],"container-title":"Journal of Educational Science and Technology (EST)","id":"ITEM-1","issue":"2","issued":{"date-parts":[["2017","8","29"]]},"page":"102","title":"Pengembangan Modul Pembelajaran Biologi Berbasis Pendekatan Saintifik Untuk Meningkatkan Hasil Belajar Siswa","type":"article-journal","volume":"3"},"uris":["http://www.mendeley.com/documents/?uuid=545b4053-698e-4e91-a9a7-a9b0455d1ae6"]}],"mendeley":{"formattedCitation":"[4]","plainTextFormattedCitation":"[4]","previouslyFormattedCitation":"(Setiyadi, 2017)"},"properties":{"noteIndex":0},"schema":"https://github.com/citation-style-language/schema/raw/master/csl-citation.json"}</w:instrText>
      </w:r>
      <w:r w:rsidR="00654816">
        <w:rPr>
          <w:rFonts w:ascii="Times New Roman" w:eastAsia="Times New Roman" w:hAnsi="Times New Roman" w:cs="Times New Roman"/>
          <w:sz w:val="20"/>
          <w:szCs w:val="20"/>
          <w:lang w:val="id-ID"/>
        </w:rPr>
        <w:fldChar w:fldCharType="separate"/>
      </w:r>
      <w:r w:rsidR="00856168" w:rsidRPr="00856168">
        <w:rPr>
          <w:rFonts w:ascii="Times New Roman" w:eastAsia="Times New Roman" w:hAnsi="Times New Roman" w:cs="Times New Roman"/>
          <w:noProof/>
          <w:sz w:val="20"/>
          <w:szCs w:val="20"/>
          <w:lang w:val="id-ID"/>
        </w:rPr>
        <w:t>[4]</w:t>
      </w:r>
      <w:r w:rsidR="00654816">
        <w:rPr>
          <w:rFonts w:ascii="Times New Roman" w:eastAsia="Times New Roman" w:hAnsi="Times New Roman" w:cs="Times New Roman"/>
          <w:sz w:val="20"/>
          <w:szCs w:val="20"/>
          <w:lang w:val="id-ID"/>
        </w:rPr>
        <w:fldChar w:fldCharType="end"/>
      </w:r>
      <w:r w:rsidR="00931CE7">
        <w:rPr>
          <w:rFonts w:ascii="Times New Roman" w:eastAsia="Times New Roman" w:hAnsi="Times New Roman" w:cs="Times New Roman"/>
          <w:sz w:val="20"/>
          <w:szCs w:val="20"/>
          <w:lang w:val="id-ID"/>
        </w:rPr>
        <w:t xml:space="preserve"> </w:t>
      </w:r>
      <w:r w:rsidR="001B2E4B">
        <w:rPr>
          <w:rFonts w:ascii="Times New Roman" w:eastAsia="Times New Roman" w:hAnsi="Times New Roman" w:cs="Times New Roman"/>
          <w:sz w:val="20"/>
          <w:szCs w:val="20"/>
          <w:lang w:val="id-ID"/>
        </w:rPr>
        <w:t xml:space="preserve">menyatakan bahwa validasi  telah memenuhi kriteria kevalidan jika dalam hal ini instrumen yang dikembangkan telah didasari pada kajian rasional teoritik yang kuat serta memiliki konsistensi secara internal. Hal ini juga didukung oleh Swaitri </w:t>
      </w:r>
      <w:r w:rsidR="003466CB">
        <w:rPr>
          <w:rFonts w:ascii="Times New Roman" w:eastAsia="Times New Roman" w:hAnsi="Times New Roman" w:cs="Times New Roman"/>
          <w:sz w:val="20"/>
          <w:szCs w:val="20"/>
          <w:lang w:val="id-ID"/>
        </w:rPr>
        <w:fldChar w:fldCharType="begin" w:fldLock="1"/>
      </w:r>
      <w:r w:rsidR="00856168">
        <w:rPr>
          <w:rFonts w:ascii="Times New Roman" w:eastAsia="Times New Roman" w:hAnsi="Times New Roman" w:cs="Times New Roman"/>
          <w:sz w:val="20"/>
          <w:szCs w:val="20"/>
          <w:lang w:val="id-ID"/>
        </w:rPr>
        <w:instrText>ADDIN CSL_CITATION {"citationItems":[{"id":"ITEM-1","itemData":{"ISSN":"2302-9528","abstract":"Abstrak Penelitian ini bertujuan untuk mendeskripsikan kelayakan teoretis modul keanekaragaman hayati berbasis pendekatan saintifik berdasarkan hasil validasi dan empiris berdasarkan aktivitas dan respons siswa. Penelitian ini mengacu pada model pengembangan perangkat 4-D Model tanpa disseminate (define, design, develop). Metode telaah dilakukan untuk memperoleh hasil validasi terhadap modul, metode observasi untuk mengamati aktivitas siswa selama belajar menggunakan modul, dan metode angket dilakukan untuk memperoleh hasil respons siswa. Ujicoba terbatas dilakukan di SMA Negeri 2 Sidoarjo. Hasil penelitian ini berupa modul keanekaragaman hayati berbasis pendekatan saintifik yang layak secara teoretis sebesar 97,43% dan empiris berdasarkan aktivitas siswa selama belajar menggunakan modul sebesar 89% dan respons siswa setelah menggunakan modul sebesar 93,57% dikategorikan sangat layak. Abstract This objective of this research was to describe the theoretical feasibility and empirical feasibility of scientific approach based module of biodiversity. This research was conducted based on 4-D model without disseminate (define,design, develop). Validation was used to gain the validation result of module, the observation method was used to observe the student's activities, and questionnaire method was used get the student's responses. The implementation was carried out in SMA Negeri 2 Sidoarjo. The results of this research showed that the scientific approach based module of biodiversity was feasible theoretically with the percentage's 97.43% and empirically feasibility of module was assesed based on student activities during the study the percentage's 89% and student response the percentage 93.57% respectively.","author":[{"dropping-particle":"","family":"Sawitri","given":"Dita Widiyanti","non-dropping-particle":"","parse-names":false,"suffix":""},{"dropping-particle":"","family":"Pengembangan","given":":","non-dropping-particle":"","parse-names":false,"suffix":""},{"dropping-particle":"","family":"Keanekaragaman","given":"Modul","non-dropping-particle":"","parse-names":false,"suffix":""},{"dropping-particle":"","family":"Berbasis","given":"Hayati","non-dropping-particle":"","parse-names":false,"suffix":""},{"dropping-particle":"","family":"Saintifik","given":"Pendekatan","non-dropping-particle":"","parse-names":false,"suffix":""},{"dropping-particle":"","family":"Biologi","given":"Pendidikan","non-dropping-particle":"","parse-names":false,"suffix":""},{"dropping-particle":"","family":"Fmipa","given":"Universitas Negeri","non-dropping-particle":"","parse-names":false,"suffix":""},{"dropping-particle":"","family":"Surabaya","given":"Dan Wisanti","non-dropping-particle":"","parse-names":false,"suffix":""}],"container-title":"BioEdu","id":"ITEM-1","issue":"3","issued":{"date-parts":[["2014"]]},"number-of-pages":"244792","publisher":"State University of Surabaya","title":"PENGEMBANGAN MODUL KEANEKARAGAMAN HAYATI BERBASIS PENDEKATAN SAINTIFIK UNTUK SISWA KELAS X SMA DEVELOPMENT OF SCIENTIFIC APPROACH BASED MODULE OF BIODIVERSITY FOR X GRADE OF SENIOR HIGH SCHOOL Wisanti dan Reni Ambarwati","type":"report","volume":"3"},"uris":["http://www.mendeley.com/documents/?uuid=6f78b3ab-442d-3428-811a-1115aa73339e"]}],"mendeley":{"formattedCitation":"[19]","plainTextFormattedCitation":"[19]","previouslyFormattedCitation":"(Sawitri et al., 2014)"},"properties":{"noteIndex":0},"schema":"https://github.com/citation-style-language/schema/raw/master/csl-citation.json"}</w:instrText>
      </w:r>
      <w:r w:rsidR="003466CB">
        <w:rPr>
          <w:rFonts w:ascii="Times New Roman" w:eastAsia="Times New Roman" w:hAnsi="Times New Roman" w:cs="Times New Roman"/>
          <w:sz w:val="20"/>
          <w:szCs w:val="20"/>
          <w:lang w:val="id-ID"/>
        </w:rPr>
        <w:fldChar w:fldCharType="separate"/>
      </w:r>
      <w:r w:rsidR="00856168" w:rsidRPr="00856168">
        <w:rPr>
          <w:rFonts w:ascii="Times New Roman" w:eastAsia="Times New Roman" w:hAnsi="Times New Roman" w:cs="Times New Roman"/>
          <w:noProof/>
          <w:sz w:val="20"/>
          <w:szCs w:val="20"/>
          <w:lang w:val="id-ID"/>
        </w:rPr>
        <w:t>[19]</w:t>
      </w:r>
      <w:r w:rsidR="003466CB">
        <w:rPr>
          <w:rFonts w:ascii="Times New Roman" w:eastAsia="Times New Roman" w:hAnsi="Times New Roman" w:cs="Times New Roman"/>
          <w:sz w:val="20"/>
          <w:szCs w:val="20"/>
          <w:lang w:val="id-ID"/>
        </w:rPr>
        <w:fldChar w:fldCharType="end"/>
      </w:r>
      <w:r w:rsidR="003466CB">
        <w:rPr>
          <w:rFonts w:ascii="Times New Roman" w:eastAsia="Times New Roman" w:hAnsi="Times New Roman" w:cs="Times New Roman"/>
          <w:sz w:val="20"/>
          <w:szCs w:val="20"/>
          <w:lang w:val="id-ID"/>
        </w:rPr>
        <w:t xml:space="preserve"> yang menyatakan bahwa perangkat yang berkualitas dan layak digunakan jika telah memenuhi standar kevalidan yang dinilai oleh ahli dan pakar.</w:t>
      </w:r>
    </w:p>
    <w:p w:rsidR="00E946A4" w:rsidRDefault="003466CB" w:rsidP="00F60B25">
      <w:pPr>
        <w:spacing w:after="0" w:line="240" w:lineRule="auto"/>
        <w:ind w:left="-2" w:firstLineChars="283" w:firstLine="566"/>
        <w:jc w:val="both"/>
        <w:rPr>
          <w:rFonts w:ascii="Times New Roman" w:eastAsia="Times New Roman" w:hAnsi="Times New Roman" w:cs="Times New Roman"/>
          <w:i/>
          <w:sz w:val="20"/>
          <w:szCs w:val="20"/>
          <w:lang w:val="id-ID"/>
        </w:rPr>
      </w:pPr>
      <w:r>
        <w:rPr>
          <w:rFonts w:ascii="Times New Roman" w:eastAsia="Times New Roman" w:hAnsi="Times New Roman" w:cs="Times New Roman"/>
          <w:sz w:val="20"/>
          <w:szCs w:val="20"/>
          <w:lang w:val="id-ID"/>
        </w:rPr>
        <w:t xml:space="preserve">Kriteria kepraktisan Lembar Kerja Pesrta Didik Bervasis </w:t>
      </w:r>
      <w:r w:rsidRPr="00620865">
        <w:rPr>
          <w:rFonts w:ascii="Times New Roman" w:eastAsia="Times New Roman" w:hAnsi="Times New Roman" w:cs="Times New Roman"/>
          <w:i/>
          <w:sz w:val="20"/>
          <w:szCs w:val="20"/>
          <w:lang w:val="id-ID"/>
        </w:rPr>
        <w:t>Learning Cycle 7E</w:t>
      </w:r>
      <w:r>
        <w:rPr>
          <w:rFonts w:ascii="Times New Roman" w:eastAsia="Times New Roman" w:hAnsi="Times New Roman" w:cs="Times New Roman"/>
          <w:sz w:val="20"/>
          <w:szCs w:val="20"/>
          <w:lang w:val="id-ID"/>
        </w:rPr>
        <w:t xml:space="preserve"> di ukur menggunakan respon siswa dan respon guru. Dalam penelitian ini menggunakan dua orang rsponden guru biologi MAN 1Bima dan 31 prang siswa kelas X. Berdasarkan hasil penelitian rata-rata respon guru terhadap LKPD yang dikembangkan  adalah 84,06% yang berarti kategori respon dari kedua orang guru biologi sadalah sangat kuat  dan menandakan respon </w:t>
      </w:r>
      <w:r>
        <w:rPr>
          <w:rFonts w:ascii="Times New Roman" w:eastAsia="Times New Roman" w:hAnsi="Times New Roman" w:cs="Times New Roman"/>
          <w:sz w:val="20"/>
          <w:szCs w:val="20"/>
          <w:lang w:val="id-ID"/>
        </w:rPr>
        <w:lastRenderedPageBreak/>
        <w:t xml:space="preserve">positif. Sedangkan </w:t>
      </w:r>
      <w:r w:rsidR="00620865">
        <w:rPr>
          <w:rFonts w:ascii="Times New Roman" w:eastAsia="Times New Roman" w:hAnsi="Times New Roman" w:cs="Times New Roman"/>
          <w:sz w:val="20"/>
          <w:szCs w:val="20"/>
          <w:lang w:val="id-ID"/>
        </w:rPr>
        <w:t>respon si</w:t>
      </w:r>
      <w:r>
        <w:rPr>
          <w:rFonts w:ascii="Times New Roman" w:eastAsia="Times New Roman" w:hAnsi="Times New Roman" w:cs="Times New Roman"/>
          <w:sz w:val="20"/>
          <w:szCs w:val="20"/>
          <w:lang w:val="id-ID"/>
        </w:rPr>
        <w:t xml:space="preserve">swa setelah menggunakan LKPD yang dikembangkan didapatkan rata-rata 87 % siswa </w:t>
      </w:r>
      <w:r w:rsidR="00620865">
        <w:rPr>
          <w:rFonts w:ascii="Times New Roman" w:eastAsia="Times New Roman" w:hAnsi="Times New Roman" w:cs="Times New Roman"/>
          <w:sz w:val="20"/>
          <w:szCs w:val="20"/>
          <w:lang w:val="id-ID"/>
        </w:rPr>
        <w:t xml:space="preserve">memberikan kategori respon sangat kuat dyang menandakan respon siswa terhadap LKPD yang dikembangkan positil. Hal ini disebakan perpaduan LKPD dengan </w:t>
      </w:r>
      <w:r w:rsidR="00620865" w:rsidRPr="00620865">
        <w:rPr>
          <w:rFonts w:ascii="Times New Roman" w:eastAsia="Times New Roman" w:hAnsi="Times New Roman" w:cs="Times New Roman"/>
          <w:i/>
          <w:sz w:val="20"/>
          <w:szCs w:val="20"/>
          <w:lang w:val="id-ID"/>
        </w:rPr>
        <w:t>Learning Cycle 7E</w:t>
      </w:r>
      <w:r w:rsidR="00620865">
        <w:rPr>
          <w:rFonts w:ascii="Times New Roman" w:eastAsia="Times New Roman" w:hAnsi="Times New Roman" w:cs="Times New Roman"/>
          <w:sz w:val="20"/>
          <w:szCs w:val="20"/>
          <w:lang w:val="id-ID"/>
        </w:rPr>
        <w:t xml:space="preserve"> dapat menuntun siswa unttuk mengonstruksikan pengetahuannya dan mendorong siswa terjun langsung  kedalam kegiatan yang ada di dalam LKPD serta </w:t>
      </w:r>
      <w:r w:rsidR="00620865" w:rsidRPr="00620865">
        <w:rPr>
          <w:rFonts w:ascii="Times New Roman" w:eastAsia="Times New Roman" w:hAnsi="Times New Roman" w:cs="Times New Roman"/>
          <w:i/>
          <w:sz w:val="20"/>
          <w:szCs w:val="20"/>
          <w:lang w:val="id-ID"/>
        </w:rPr>
        <w:t>learning cycle 7E</w:t>
      </w:r>
      <w:r w:rsidR="00620865">
        <w:rPr>
          <w:rFonts w:ascii="Times New Roman" w:eastAsia="Times New Roman" w:hAnsi="Times New Roman" w:cs="Times New Roman"/>
          <w:sz w:val="20"/>
          <w:szCs w:val="20"/>
          <w:lang w:val="id-ID"/>
        </w:rPr>
        <w:t xml:space="preserve"> mampu mendorong siswa intuk mengaitkan pengetahuan denn kejadian yang ada dikehidupan sehari-hari.  Hal ini sejalan dengan Eisenkarft </w:t>
      </w:r>
      <w:r w:rsidR="00620865">
        <w:rPr>
          <w:rFonts w:ascii="Times New Roman" w:eastAsia="Times New Roman" w:hAnsi="Times New Roman" w:cs="Times New Roman"/>
          <w:sz w:val="20"/>
          <w:szCs w:val="20"/>
          <w:lang w:val="id-ID"/>
        </w:rPr>
        <w:fldChar w:fldCharType="begin" w:fldLock="1"/>
      </w:r>
      <w:r w:rsidR="00856168">
        <w:rPr>
          <w:rFonts w:ascii="Times New Roman" w:eastAsia="Times New Roman" w:hAnsi="Times New Roman" w:cs="Times New Roman"/>
          <w:sz w:val="20"/>
          <w:szCs w:val="20"/>
          <w:lang w:val="id-ID"/>
        </w:rPr>
        <w:instrText>ADDIN CSL_CITATION {"citationItems":[{"id":"ITEM-1","itemData":{"author":[{"dropping-particle":"","family":"Eisenkraft","given":"A","non-dropping-particle":"","parse-names":false,"suffix":""}],"container-title":"brodiescience.pbworks.com","id":"ITEM-1","issued":{"date-parts":[["2003"]]},"title":"Expanding the 5E model","type":"article-journal"},"uris":["http://www.mendeley.com/documents/?uuid=97762be8-8a04-39cb-abc7-ed193bf18356"]}],"mendeley":{"formattedCitation":"[7]","plainTextFormattedCitation":"[7]","previouslyFormattedCitation":"(Eisenkraft, 2003)"},"properties":{"noteIndex":0},"schema":"https://github.com/citation-style-language/schema/raw/master/csl-citation.json"}</w:instrText>
      </w:r>
      <w:r w:rsidR="00620865">
        <w:rPr>
          <w:rFonts w:ascii="Times New Roman" w:eastAsia="Times New Roman" w:hAnsi="Times New Roman" w:cs="Times New Roman"/>
          <w:sz w:val="20"/>
          <w:szCs w:val="20"/>
          <w:lang w:val="id-ID"/>
        </w:rPr>
        <w:fldChar w:fldCharType="separate"/>
      </w:r>
      <w:r w:rsidR="00856168" w:rsidRPr="00856168">
        <w:rPr>
          <w:rFonts w:ascii="Times New Roman" w:eastAsia="Times New Roman" w:hAnsi="Times New Roman" w:cs="Times New Roman"/>
          <w:noProof/>
          <w:sz w:val="20"/>
          <w:szCs w:val="20"/>
          <w:lang w:val="id-ID"/>
        </w:rPr>
        <w:t>[7]</w:t>
      </w:r>
      <w:r w:rsidR="00620865">
        <w:rPr>
          <w:rFonts w:ascii="Times New Roman" w:eastAsia="Times New Roman" w:hAnsi="Times New Roman" w:cs="Times New Roman"/>
          <w:sz w:val="20"/>
          <w:szCs w:val="20"/>
          <w:lang w:val="id-ID"/>
        </w:rPr>
        <w:fldChar w:fldCharType="end"/>
      </w:r>
      <w:r w:rsidR="00620865">
        <w:rPr>
          <w:rFonts w:ascii="Times New Roman" w:eastAsia="Times New Roman" w:hAnsi="Times New Roman" w:cs="Times New Roman"/>
          <w:sz w:val="20"/>
          <w:szCs w:val="20"/>
          <w:lang w:val="id-ID"/>
        </w:rPr>
        <w:t xml:space="preserve"> yang menyatakan  model pembelajaran  Learning Cycle 7E sangat menekankan siswa untuk mengonstruk sendiri pengetahuan awalnya dengan adanya tahap </w:t>
      </w:r>
      <w:r w:rsidR="00620865" w:rsidRPr="00E946A4">
        <w:rPr>
          <w:rFonts w:ascii="Times New Roman" w:eastAsia="Times New Roman" w:hAnsi="Times New Roman" w:cs="Times New Roman"/>
          <w:i/>
          <w:sz w:val="20"/>
          <w:szCs w:val="20"/>
          <w:lang w:val="id-ID"/>
        </w:rPr>
        <w:t>elicit</w:t>
      </w:r>
      <w:r w:rsidR="00620865">
        <w:rPr>
          <w:rFonts w:ascii="Times New Roman" w:eastAsia="Times New Roman" w:hAnsi="Times New Roman" w:cs="Times New Roman"/>
          <w:sz w:val="20"/>
          <w:szCs w:val="20"/>
          <w:lang w:val="id-ID"/>
        </w:rPr>
        <w:t xml:space="preserve"> dan memperluas pengetahuan yang telah diperolehnya dengan situasi atau konsep yang baru karena adanya tahap </w:t>
      </w:r>
      <w:r w:rsidR="00620865" w:rsidRPr="00E946A4">
        <w:rPr>
          <w:rFonts w:ascii="Times New Roman" w:eastAsia="Times New Roman" w:hAnsi="Times New Roman" w:cs="Times New Roman"/>
          <w:i/>
          <w:sz w:val="20"/>
          <w:szCs w:val="20"/>
          <w:lang w:val="id-ID"/>
        </w:rPr>
        <w:t>extend</w:t>
      </w:r>
    </w:p>
    <w:p w:rsidR="00620865" w:rsidRPr="00E946A4" w:rsidRDefault="00620865" w:rsidP="00F60B25">
      <w:pPr>
        <w:spacing w:after="0" w:line="240" w:lineRule="auto"/>
        <w:ind w:left="-2" w:firstLineChars="283" w:firstLine="566"/>
        <w:jc w:val="both"/>
        <w:rPr>
          <w:rFonts w:ascii="Times New Roman" w:eastAsia="Times New Roman" w:hAnsi="Times New Roman" w:cs="Times New Roman"/>
          <w:sz w:val="20"/>
          <w:szCs w:val="20"/>
          <w:lang w:val="id-ID"/>
        </w:rPr>
      </w:pPr>
    </w:p>
    <w:p w:rsidR="00F60B25" w:rsidRDefault="00F60B25" w:rsidP="00F60B25">
      <w:pPr>
        <w:tabs>
          <w:tab w:val="left" w:pos="450"/>
        </w:tabs>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KESIMPULAN </w:t>
      </w:r>
    </w:p>
    <w:p w:rsidR="00F60B25" w:rsidRPr="007716CE" w:rsidRDefault="00F60B25" w:rsidP="00F60B25">
      <w:pPr>
        <w:spacing w:after="0" w:line="240" w:lineRule="auto"/>
        <w:ind w:left="-2" w:firstLineChars="283" w:firstLine="566"/>
        <w:jc w:val="both"/>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 xml:space="preserve">Berdasarkan hasil pengembangan produk Lembar Kerja Pesrta Didik (LKPD) berbasi </w:t>
      </w:r>
      <w:r w:rsidRPr="008634BC">
        <w:rPr>
          <w:rFonts w:ascii="Times New Roman" w:eastAsia="Times New Roman" w:hAnsi="Times New Roman" w:cs="Times New Roman"/>
          <w:i/>
          <w:sz w:val="20"/>
          <w:szCs w:val="20"/>
          <w:lang w:val="id-ID"/>
        </w:rPr>
        <w:t>Learning Cycle 7E</w:t>
      </w:r>
      <w:r>
        <w:rPr>
          <w:rFonts w:ascii="Times New Roman" w:eastAsia="Times New Roman" w:hAnsi="Times New Roman" w:cs="Times New Roman"/>
          <w:sz w:val="20"/>
          <w:szCs w:val="20"/>
          <w:lang w:val="id-ID"/>
        </w:rPr>
        <w:t xml:space="preserve"> didapatkan tingkat kevalidan yang diukur berdasarkan aspek isi, bahasa dan penyajian oleh empat orang validator didapatkan produk yang Valid. Sedangkan tingkat kepraktisan Lembar Kerja Peserta Didik (LKPD) berbasi </w:t>
      </w:r>
      <w:r w:rsidRPr="008634BC">
        <w:rPr>
          <w:rFonts w:ascii="Times New Roman" w:eastAsia="Times New Roman" w:hAnsi="Times New Roman" w:cs="Times New Roman"/>
          <w:i/>
          <w:sz w:val="20"/>
          <w:szCs w:val="20"/>
          <w:lang w:val="id-ID"/>
        </w:rPr>
        <w:t>Learning Cycle 7E</w:t>
      </w:r>
      <w:r>
        <w:rPr>
          <w:rFonts w:ascii="Times New Roman" w:eastAsia="Times New Roman" w:hAnsi="Times New Roman" w:cs="Times New Roman"/>
          <w:sz w:val="20"/>
          <w:szCs w:val="20"/>
          <w:lang w:val="id-ID"/>
        </w:rPr>
        <w:t xml:space="preserve"> yang di ukur berdasarkan respon siswa dan respon guru mendapatkan reepon yang sangat kuat dan mendapatkan respon yang positif.</w:t>
      </w:r>
    </w:p>
    <w:p w:rsidR="00F60B25" w:rsidRPr="00F60B25" w:rsidRDefault="00F60B25" w:rsidP="00F60B25">
      <w:pPr>
        <w:spacing w:after="0" w:line="240" w:lineRule="auto"/>
        <w:ind w:leftChars="0" w:left="0" w:firstLineChars="0" w:hanging="2"/>
        <w:jc w:val="both"/>
        <w:rPr>
          <w:rFonts w:ascii="Times New Roman" w:eastAsia="Times New Roman" w:hAnsi="Times New Roman" w:cs="Times New Roman"/>
          <w:b/>
          <w:sz w:val="20"/>
          <w:szCs w:val="20"/>
          <w:lang w:val="id-ID"/>
        </w:rPr>
        <w:sectPr w:rsidR="00F60B25" w:rsidRPr="00F60B25" w:rsidSect="00D32FD9">
          <w:type w:val="continuous"/>
          <w:pgSz w:w="11907" w:h="16840"/>
          <w:pgMar w:top="1440" w:right="1152" w:bottom="1152" w:left="1440" w:header="720" w:footer="720" w:gutter="0"/>
          <w:cols w:num="2" w:space="720"/>
        </w:sectPr>
      </w:pPr>
    </w:p>
    <w:p w:rsidR="007A1CE5" w:rsidRPr="005C42AE" w:rsidRDefault="007A1CE5" w:rsidP="005C42AE">
      <w:pPr>
        <w:spacing w:after="0" w:line="240" w:lineRule="auto"/>
        <w:ind w:leftChars="0" w:left="0" w:firstLineChars="0" w:firstLine="0"/>
        <w:jc w:val="both"/>
        <w:rPr>
          <w:rFonts w:ascii="Times New Roman" w:eastAsia="Times New Roman" w:hAnsi="Times New Roman" w:cs="Times New Roman"/>
          <w:sz w:val="20"/>
          <w:szCs w:val="20"/>
          <w:lang w:val="id-ID"/>
        </w:rPr>
      </w:pPr>
    </w:p>
    <w:p w:rsidR="007A1CE5" w:rsidRDefault="00EF1AEB" w:rsidP="002800F9">
      <w:p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DAFTAR PUSTAKA</w:t>
      </w:r>
    </w:p>
    <w:p w:rsidR="007A1CE5" w:rsidRDefault="007A1CE5" w:rsidP="00AF0522">
      <w:pPr>
        <w:spacing w:after="0" w:line="240" w:lineRule="auto"/>
        <w:ind w:left="0" w:hanging="2"/>
        <w:jc w:val="both"/>
        <w:rPr>
          <w:rFonts w:ascii="Times New Roman" w:eastAsia="Times New Roman" w:hAnsi="Times New Roman" w:cs="Times New Roman"/>
          <w:sz w:val="20"/>
          <w:szCs w:val="20"/>
        </w:rPr>
      </w:pPr>
    </w:p>
    <w:p w:rsidR="00856168" w:rsidRPr="00630EF8" w:rsidRDefault="00106050" w:rsidP="00630EF8">
      <w:pPr>
        <w:pStyle w:val="ListParagraph"/>
        <w:widowControl w:val="0"/>
        <w:numPr>
          <w:ilvl w:val="0"/>
          <w:numId w:val="4"/>
        </w:numPr>
        <w:autoSpaceDE w:val="0"/>
        <w:autoSpaceDN w:val="0"/>
        <w:adjustRightInd w:val="0"/>
        <w:spacing w:after="0" w:line="240" w:lineRule="auto"/>
        <w:ind w:leftChars="0" w:left="284" w:firstLineChars="0" w:hanging="284"/>
        <w:jc w:val="both"/>
        <w:rPr>
          <w:rFonts w:ascii="Times New Roman" w:hAnsi="Times New Roman" w:cs="Times New Roman"/>
          <w:noProof/>
          <w:sz w:val="20"/>
          <w:szCs w:val="24"/>
        </w:rPr>
      </w:pPr>
      <w:r w:rsidRPr="00630EF8">
        <w:rPr>
          <w:rFonts w:ascii="Times New Roman" w:eastAsia="Times New Roman" w:hAnsi="Times New Roman" w:cs="Times New Roman"/>
          <w:sz w:val="20"/>
          <w:szCs w:val="20"/>
        </w:rPr>
        <w:fldChar w:fldCharType="begin" w:fldLock="1"/>
      </w:r>
      <w:r w:rsidRPr="00856168">
        <w:rPr>
          <w:rFonts w:ascii="Times New Roman" w:eastAsia="Times New Roman" w:hAnsi="Times New Roman" w:cs="Times New Roman"/>
          <w:sz w:val="20"/>
          <w:szCs w:val="20"/>
        </w:rPr>
        <w:instrText xml:space="preserve">ADDIN Mendeley Bibliography CSL_BIBLIOGRAPHY </w:instrText>
      </w:r>
      <w:r w:rsidRPr="00630EF8">
        <w:rPr>
          <w:rFonts w:ascii="Times New Roman" w:eastAsia="Times New Roman" w:hAnsi="Times New Roman" w:cs="Times New Roman"/>
          <w:sz w:val="20"/>
          <w:szCs w:val="20"/>
        </w:rPr>
        <w:fldChar w:fldCharType="separate"/>
      </w:r>
      <w:r w:rsidR="00630EF8" w:rsidRPr="00856168">
        <w:rPr>
          <w:rFonts w:ascii="Times New Roman" w:hAnsi="Times New Roman" w:cs="Times New Roman"/>
          <w:noProof/>
          <w:sz w:val="20"/>
          <w:szCs w:val="24"/>
        </w:rPr>
        <w:t xml:space="preserve">Labov, J. B., Reid, A. H., &amp; Yamamoto, K. R. (2010). Integrated biology and undergraduate science education: A new biology education for the twenty-first century? </w:t>
      </w:r>
      <w:r w:rsidR="00630EF8" w:rsidRPr="00856168">
        <w:rPr>
          <w:rFonts w:ascii="Times New Roman" w:hAnsi="Times New Roman" w:cs="Times New Roman"/>
          <w:i/>
          <w:iCs/>
          <w:noProof/>
          <w:sz w:val="20"/>
          <w:szCs w:val="24"/>
        </w:rPr>
        <w:t>CBE Life Sciences Education</w:t>
      </w:r>
      <w:r w:rsidR="00630EF8" w:rsidRPr="00856168">
        <w:rPr>
          <w:rFonts w:ascii="Times New Roman" w:hAnsi="Times New Roman" w:cs="Times New Roman"/>
          <w:noProof/>
          <w:sz w:val="20"/>
          <w:szCs w:val="24"/>
        </w:rPr>
        <w:t xml:space="preserve">, </w:t>
      </w:r>
      <w:r w:rsidR="00630EF8" w:rsidRPr="00856168">
        <w:rPr>
          <w:rFonts w:ascii="Times New Roman" w:hAnsi="Times New Roman" w:cs="Times New Roman"/>
          <w:i/>
          <w:iCs/>
          <w:noProof/>
          <w:sz w:val="20"/>
          <w:szCs w:val="24"/>
        </w:rPr>
        <w:t>9</w:t>
      </w:r>
      <w:r w:rsidR="00630EF8" w:rsidRPr="00856168">
        <w:rPr>
          <w:rFonts w:ascii="Times New Roman" w:hAnsi="Times New Roman" w:cs="Times New Roman"/>
          <w:noProof/>
          <w:sz w:val="20"/>
          <w:szCs w:val="24"/>
        </w:rPr>
        <w:t>(1), 10–16. https://doi.org/10.1187/cbe.09-12-0092</w:t>
      </w:r>
    </w:p>
    <w:p w:rsidR="00856168" w:rsidRPr="00856168" w:rsidRDefault="00856168" w:rsidP="00856168">
      <w:pPr>
        <w:pStyle w:val="ListParagraph"/>
        <w:widowControl w:val="0"/>
        <w:numPr>
          <w:ilvl w:val="0"/>
          <w:numId w:val="4"/>
        </w:numPr>
        <w:autoSpaceDE w:val="0"/>
        <w:autoSpaceDN w:val="0"/>
        <w:adjustRightInd w:val="0"/>
        <w:spacing w:after="0" w:line="240" w:lineRule="auto"/>
        <w:ind w:leftChars="0" w:left="284" w:firstLineChars="0" w:hanging="284"/>
        <w:jc w:val="both"/>
        <w:rPr>
          <w:rFonts w:ascii="Times New Roman" w:hAnsi="Times New Roman" w:cs="Times New Roman"/>
          <w:noProof/>
          <w:sz w:val="20"/>
          <w:szCs w:val="24"/>
        </w:rPr>
      </w:pPr>
      <w:r w:rsidRPr="00856168">
        <w:rPr>
          <w:rFonts w:ascii="Times New Roman" w:hAnsi="Times New Roman" w:cs="Times New Roman"/>
          <w:noProof/>
          <w:sz w:val="20"/>
          <w:szCs w:val="24"/>
        </w:rPr>
        <w:t xml:space="preserve">Kemendikbud, “Buku Teks Pelajaran Dan Buku Panduan Guru Untuk Pendidikan Dasar Dan Menengah,” </w:t>
      </w:r>
      <w:r w:rsidRPr="00856168">
        <w:rPr>
          <w:rFonts w:ascii="Times New Roman" w:hAnsi="Times New Roman" w:cs="Times New Roman"/>
          <w:i/>
          <w:iCs/>
          <w:noProof/>
          <w:sz w:val="20"/>
          <w:szCs w:val="24"/>
        </w:rPr>
        <w:t>Peratur. Menteri Pendidik. Dan Kebud. Republik Indones. Nomor 71 Tahun 2013</w:t>
      </w:r>
      <w:r w:rsidRPr="00856168">
        <w:rPr>
          <w:rFonts w:ascii="Times New Roman" w:hAnsi="Times New Roman" w:cs="Times New Roman"/>
          <w:noProof/>
          <w:sz w:val="20"/>
          <w:szCs w:val="24"/>
        </w:rPr>
        <w:t>, 2013.</w:t>
      </w:r>
    </w:p>
    <w:p w:rsidR="00856168" w:rsidRPr="00630EF8" w:rsidRDefault="00630EF8" w:rsidP="00630EF8">
      <w:pPr>
        <w:pStyle w:val="ListParagraph"/>
        <w:widowControl w:val="0"/>
        <w:numPr>
          <w:ilvl w:val="0"/>
          <w:numId w:val="4"/>
        </w:numPr>
        <w:autoSpaceDE w:val="0"/>
        <w:autoSpaceDN w:val="0"/>
        <w:adjustRightInd w:val="0"/>
        <w:spacing w:after="0" w:line="240" w:lineRule="auto"/>
        <w:ind w:leftChars="0" w:left="284" w:firstLineChars="0" w:hanging="284"/>
        <w:jc w:val="both"/>
        <w:rPr>
          <w:rFonts w:ascii="Times New Roman" w:hAnsi="Times New Roman" w:cs="Times New Roman"/>
          <w:noProof/>
          <w:sz w:val="20"/>
          <w:szCs w:val="24"/>
        </w:rPr>
      </w:pPr>
      <w:r w:rsidRPr="00856168">
        <w:rPr>
          <w:rFonts w:ascii="Times New Roman" w:hAnsi="Times New Roman" w:cs="Times New Roman"/>
          <w:noProof/>
          <w:sz w:val="20"/>
          <w:szCs w:val="24"/>
        </w:rPr>
        <w:t xml:space="preserve">Çimer, A. (2012). What Makes Biology Learning Difficult and Effective: Students’ Views. </w:t>
      </w:r>
      <w:r w:rsidRPr="00856168">
        <w:rPr>
          <w:rFonts w:ascii="Times New Roman" w:hAnsi="Times New Roman" w:cs="Times New Roman"/>
          <w:i/>
          <w:iCs/>
          <w:noProof/>
          <w:sz w:val="20"/>
          <w:szCs w:val="24"/>
        </w:rPr>
        <w:t>Educational Research and Reviews</w:t>
      </w:r>
      <w:r w:rsidRPr="00856168">
        <w:rPr>
          <w:rFonts w:ascii="Times New Roman" w:hAnsi="Times New Roman" w:cs="Times New Roman"/>
          <w:noProof/>
          <w:sz w:val="20"/>
          <w:szCs w:val="24"/>
        </w:rPr>
        <w:t xml:space="preserve">, </w:t>
      </w:r>
      <w:r w:rsidRPr="00856168">
        <w:rPr>
          <w:rFonts w:ascii="Times New Roman" w:hAnsi="Times New Roman" w:cs="Times New Roman"/>
          <w:i/>
          <w:iCs/>
          <w:noProof/>
          <w:sz w:val="20"/>
          <w:szCs w:val="24"/>
        </w:rPr>
        <w:t>7</w:t>
      </w:r>
      <w:r w:rsidRPr="00856168">
        <w:rPr>
          <w:rFonts w:ascii="Times New Roman" w:hAnsi="Times New Roman" w:cs="Times New Roman"/>
          <w:noProof/>
          <w:sz w:val="20"/>
          <w:szCs w:val="24"/>
        </w:rPr>
        <w:t>(3), 61–71. https://doi.org/10.5897/ERR11.205</w:t>
      </w:r>
    </w:p>
    <w:p w:rsidR="00856168" w:rsidRPr="00C76950" w:rsidRDefault="00630EF8" w:rsidP="00C76950">
      <w:pPr>
        <w:pStyle w:val="ListParagraph"/>
        <w:widowControl w:val="0"/>
        <w:numPr>
          <w:ilvl w:val="0"/>
          <w:numId w:val="4"/>
        </w:numPr>
        <w:autoSpaceDE w:val="0"/>
        <w:autoSpaceDN w:val="0"/>
        <w:adjustRightInd w:val="0"/>
        <w:spacing w:after="0" w:line="240" w:lineRule="auto"/>
        <w:ind w:leftChars="0" w:left="284" w:firstLineChars="0" w:hanging="284"/>
        <w:jc w:val="both"/>
        <w:rPr>
          <w:rFonts w:ascii="Times New Roman" w:hAnsi="Times New Roman" w:cs="Times New Roman"/>
          <w:noProof/>
          <w:sz w:val="20"/>
          <w:szCs w:val="24"/>
        </w:rPr>
      </w:pPr>
      <w:r w:rsidRPr="00856168">
        <w:rPr>
          <w:rFonts w:ascii="Times New Roman" w:hAnsi="Times New Roman" w:cs="Times New Roman"/>
          <w:noProof/>
          <w:sz w:val="20"/>
          <w:szCs w:val="24"/>
        </w:rPr>
        <w:t xml:space="preserve">Setiyadi, M. W. (2017). Pengembangan Modul Pembelajaran Biologi Berbasis Pendekatan Saintifik Untuk Meningkatkan Hasil Belajar Siswa. </w:t>
      </w:r>
      <w:r w:rsidRPr="00856168">
        <w:rPr>
          <w:rFonts w:ascii="Times New Roman" w:hAnsi="Times New Roman" w:cs="Times New Roman"/>
          <w:i/>
          <w:iCs/>
          <w:noProof/>
          <w:sz w:val="20"/>
          <w:szCs w:val="24"/>
        </w:rPr>
        <w:t>Journal of Educational Science and Technology (EST)</w:t>
      </w:r>
      <w:r w:rsidRPr="00856168">
        <w:rPr>
          <w:rFonts w:ascii="Times New Roman" w:hAnsi="Times New Roman" w:cs="Times New Roman"/>
          <w:noProof/>
          <w:sz w:val="20"/>
          <w:szCs w:val="24"/>
        </w:rPr>
        <w:t xml:space="preserve">, </w:t>
      </w:r>
      <w:r w:rsidRPr="00856168">
        <w:rPr>
          <w:rFonts w:ascii="Times New Roman" w:hAnsi="Times New Roman" w:cs="Times New Roman"/>
          <w:i/>
          <w:iCs/>
          <w:noProof/>
          <w:sz w:val="20"/>
          <w:szCs w:val="24"/>
        </w:rPr>
        <w:t>3</w:t>
      </w:r>
      <w:r w:rsidRPr="00856168">
        <w:rPr>
          <w:rFonts w:ascii="Times New Roman" w:hAnsi="Times New Roman" w:cs="Times New Roman"/>
          <w:noProof/>
          <w:sz w:val="20"/>
          <w:szCs w:val="24"/>
        </w:rPr>
        <w:t>(2), 102. https://doi.org/10.26858/est.v3i2.3468</w:t>
      </w:r>
    </w:p>
    <w:p w:rsidR="00856168" w:rsidRPr="00C76950" w:rsidRDefault="00C76950" w:rsidP="00C76950">
      <w:pPr>
        <w:pStyle w:val="ListParagraph"/>
        <w:widowControl w:val="0"/>
        <w:numPr>
          <w:ilvl w:val="0"/>
          <w:numId w:val="4"/>
        </w:numPr>
        <w:autoSpaceDE w:val="0"/>
        <w:autoSpaceDN w:val="0"/>
        <w:adjustRightInd w:val="0"/>
        <w:spacing w:after="0" w:line="240" w:lineRule="auto"/>
        <w:ind w:leftChars="0" w:left="284" w:firstLineChars="0" w:hanging="284"/>
        <w:jc w:val="both"/>
        <w:rPr>
          <w:rFonts w:ascii="Times New Roman" w:hAnsi="Times New Roman" w:cs="Times New Roman"/>
          <w:noProof/>
          <w:sz w:val="20"/>
          <w:szCs w:val="24"/>
        </w:rPr>
      </w:pPr>
      <w:r w:rsidRPr="00856168">
        <w:rPr>
          <w:rFonts w:ascii="Times New Roman" w:hAnsi="Times New Roman" w:cs="Times New Roman"/>
          <w:noProof/>
          <w:sz w:val="20"/>
          <w:szCs w:val="24"/>
        </w:rPr>
        <w:t xml:space="preserve">Purnamasari, S., &amp; Setiyadi, M. W. (2019). Pengaruh zat kimia pada berbagai suhu terhadap denyut jantung katak (rana sp.) Dalam upaya </w:t>
      </w:r>
      <w:r w:rsidRPr="00856168">
        <w:rPr>
          <w:rFonts w:ascii="Times New Roman" w:hAnsi="Times New Roman" w:cs="Times New Roman"/>
          <w:noProof/>
          <w:sz w:val="20"/>
          <w:szCs w:val="24"/>
        </w:rPr>
        <w:lastRenderedPageBreak/>
        <w:t xml:space="preserve">pengembangan buku petunjuk praktikum  fisiologi hewan. </w:t>
      </w:r>
      <w:r w:rsidRPr="00856168">
        <w:rPr>
          <w:rFonts w:ascii="Times New Roman" w:hAnsi="Times New Roman" w:cs="Times New Roman"/>
          <w:i/>
          <w:iCs/>
          <w:noProof/>
          <w:sz w:val="20"/>
          <w:szCs w:val="24"/>
        </w:rPr>
        <w:t>Bioscientist : Jurnal Ilmiah Biologi</w:t>
      </w:r>
      <w:r w:rsidRPr="00856168">
        <w:rPr>
          <w:rFonts w:ascii="Times New Roman" w:hAnsi="Times New Roman" w:cs="Times New Roman"/>
          <w:noProof/>
          <w:sz w:val="20"/>
          <w:szCs w:val="24"/>
        </w:rPr>
        <w:t xml:space="preserve">, </w:t>
      </w:r>
      <w:r w:rsidRPr="00856168">
        <w:rPr>
          <w:rFonts w:ascii="Times New Roman" w:hAnsi="Times New Roman" w:cs="Times New Roman"/>
          <w:i/>
          <w:iCs/>
          <w:noProof/>
          <w:sz w:val="20"/>
          <w:szCs w:val="24"/>
        </w:rPr>
        <w:t>7</w:t>
      </w:r>
      <w:r w:rsidRPr="00856168">
        <w:rPr>
          <w:rFonts w:ascii="Times New Roman" w:hAnsi="Times New Roman" w:cs="Times New Roman"/>
          <w:noProof/>
          <w:sz w:val="20"/>
          <w:szCs w:val="24"/>
        </w:rPr>
        <w:t>(2), 123. https://doi.org/10.33394/bjib.v7i2.2388</w:t>
      </w:r>
    </w:p>
    <w:p w:rsidR="00856168" w:rsidRPr="00C76950" w:rsidRDefault="00C76950" w:rsidP="00C76950">
      <w:pPr>
        <w:pStyle w:val="ListParagraph"/>
        <w:widowControl w:val="0"/>
        <w:numPr>
          <w:ilvl w:val="0"/>
          <w:numId w:val="4"/>
        </w:numPr>
        <w:autoSpaceDE w:val="0"/>
        <w:autoSpaceDN w:val="0"/>
        <w:adjustRightInd w:val="0"/>
        <w:spacing w:after="0" w:line="240" w:lineRule="auto"/>
        <w:ind w:leftChars="0" w:left="284" w:firstLineChars="0" w:hanging="284"/>
        <w:jc w:val="both"/>
        <w:rPr>
          <w:rFonts w:ascii="Times New Roman" w:hAnsi="Times New Roman" w:cs="Times New Roman"/>
          <w:noProof/>
          <w:sz w:val="20"/>
          <w:szCs w:val="24"/>
        </w:rPr>
      </w:pPr>
      <w:r w:rsidRPr="00856168">
        <w:rPr>
          <w:rFonts w:ascii="Times New Roman" w:hAnsi="Times New Roman" w:cs="Times New Roman"/>
          <w:noProof/>
          <w:sz w:val="20"/>
          <w:szCs w:val="24"/>
        </w:rPr>
        <w:t xml:space="preserve">Susilawati, K., Adnyana, B., Bagus, I., &amp; Swasta, J. (2014). Pengaruh Model Siklus Belajar 7e Terhadap Pemahaman Konsep Biologi Dan Sikap Ilmiah Siswa. In </w:t>
      </w:r>
      <w:r w:rsidRPr="00856168">
        <w:rPr>
          <w:rFonts w:ascii="Times New Roman" w:hAnsi="Times New Roman" w:cs="Times New Roman"/>
          <w:i/>
          <w:iCs/>
          <w:noProof/>
          <w:sz w:val="20"/>
          <w:szCs w:val="24"/>
        </w:rPr>
        <w:t>Journal Program Pascasarjana Universitas Pendidikan Ganesha Program Studi IPA</w:t>
      </w:r>
      <w:r w:rsidRPr="00856168">
        <w:rPr>
          <w:rFonts w:ascii="Times New Roman" w:hAnsi="Times New Roman" w:cs="Times New Roman"/>
          <w:noProof/>
          <w:sz w:val="20"/>
          <w:szCs w:val="24"/>
        </w:rPr>
        <w:t xml:space="preserve"> (Vol. 4, Issue 1). Ganesha University of Education.</w:t>
      </w:r>
    </w:p>
    <w:p w:rsidR="00856168" w:rsidRPr="00C76950" w:rsidRDefault="00C76950" w:rsidP="00C76950">
      <w:pPr>
        <w:pStyle w:val="ListParagraph"/>
        <w:widowControl w:val="0"/>
        <w:numPr>
          <w:ilvl w:val="0"/>
          <w:numId w:val="4"/>
        </w:numPr>
        <w:autoSpaceDE w:val="0"/>
        <w:autoSpaceDN w:val="0"/>
        <w:adjustRightInd w:val="0"/>
        <w:spacing w:after="0" w:line="240" w:lineRule="auto"/>
        <w:ind w:leftChars="0" w:left="284" w:firstLineChars="0" w:hanging="284"/>
        <w:jc w:val="both"/>
        <w:rPr>
          <w:rFonts w:ascii="Times New Roman" w:hAnsi="Times New Roman" w:cs="Times New Roman"/>
          <w:noProof/>
          <w:sz w:val="20"/>
          <w:szCs w:val="24"/>
        </w:rPr>
      </w:pPr>
      <w:r w:rsidRPr="00856168">
        <w:rPr>
          <w:rFonts w:ascii="Times New Roman" w:hAnsi="Times New Roman" w:cs="Times New Roman"/>
          <w:noProof/>
          <w:sz w:val="20"/>
          <w:szCs w:val="24"/>
        </w:rPr>
        <w:t xml:space="preserve">Eisenkraft, A. (2003). Expanding the 5E model. </w:t>
      </w:r>
      <w:r w:rsidRPr="00856168">
        <w:rPr>
          <w:rFonts w:ascii="Times New Roman" w:hAnsi="Times New Roman" w:cs="Times New Roman"/>
          <w:i/>
          <w:iCs/>
          <w:noProof/>
          <w:sz w:val="20"/>
          <w:szCs w:val="24"/>
        </w:rPr>
        <w:t>Brodiescience.Pbworks.Com</w:t>
      </w:r>
      <w:r w:rsidRPr="00856168">
        <w:rPr>
          <w:rFonts w:ascii="Times New Roman" w:hAnsi="Times New Roman" w:cs="Times New Roman"/>
          <w:noProof/>
          <w:sz w:val="20"/>
          <w:szCs w:val="24"/>
        </w:rPr>
        <w:t>. http://brodiescience.pbworks.com/w/file/fetch/48973835/5-8scivocquestho.docx</w:t>
      </w:r>
    </w:p>
    <w:p w:rsidR="00C76950" w:rsidRPr="00856168" w:rsidRDefault="00C76950" w:rsidP="00C76950">
      <w:pPr>
        <w:pStyle w:val="ListParagraph"/>
        <w:widowControl w:val="0"/>
        <w:numPr>
          <w:ilvl w:val="0"/>
          <w:numId w:val="4"/>
        </w:numPr>
        <w:autoSpaceDE w:val="0"/>
        <w:autoSpaceDN w:val="0"/>
        <w:adjustRightInd w:val="0"/>
        <w:spacing w:after="0" w:line="240" w:lineRule="auto"/>
        <w:ind w:leftChars="0" w:left="284" w:firstLineChars="0" w:hanging="284"/>
        <w:jc w:val="both"/>
        <w:rPr>
          <w:rFonts w:ascii="Times New Roman" w:hAnsi="Times New Roman" w:cs="Times New Roman"/>
          <w:noProof/>
          <w:sz w:val="20"/>
          <w:szCs w:val="24"/>
        </w:rPr>
      </w:pPr>
      <w:r w:rsidRPr="00856168">
        <w:rPr>
          <w:rFonts w:ascii="Times New Roman" w:hAnsi="Times New Roman" w:cs="Times New Roman"/>
          <w:noProof/>
          <w:sz w:val="20"/>
          <w:szCs w:val="24"/>
        </w:rPr>
        <w:t xml:space="preserve">Muzakir, M. Z., &amp; Wijaya, P. A. (2018). Pengaruh Model Pembelajaran Learning Cycle 7e Dengan Mind Mapping Pada Mata Pelajaran Ekonomi Terhadap Hasil Belajar Siswa Di Sma Negeri 7 Pekanbaru. </w:t>
      </w:r>
      <w:r w:rsidRPr="00856168">
        <w:rPr>
          <w:rFonts w:ascii="Times New Roman" w:hAnsi="Times New Roman" w:cs="Times New Roman"/>
          <w:i/>
          <w:iCs/>
          <w:noProof/>
          <w:sz w:val="20"/>
          <w:szCs w:val="24"/>
        </w:rPr>
        <w:t>Jurnal Pendidikan Ekonomi Akuntansi FKIP UIR</w:t>
      </w:r>
      <w:r w:rsidRPr="00856168">
        <w:rPr>
          <w:rFonts w:ascii="Times New Roman" w:hAnsi="Times New Roman" w:cs="Times New Roman"/>
          <w:noProof/>
          <w:sz w:val="20"/>
          <w:szCs w:val="24"/>
        </w:rPr>
        <w:t xml:space="preserve">, </w:t>
      </w:r>
      <w:r w:rsidRPr="00856168">
        <w:rPr>
          <w:rFonts w:ascii="Times New Roman" w:hAnsi="Times New Roman" w:cs="Times New Roman"/>
          <w:i/>
          <w:iCs/>
          <w:noProof/>
          <w:sz w:val="20"/>
          <w:szCs w:val="24"/>
        </w:rPr>
        <w:t>6</w:t>
      </w:r>
      <w:r w:rsidRPr="00856168">
        <w:rPr>
          <w:rFonts w:ascii="Times New Roman" w:hAnsi="Times New Roman" w:cs="Times New Roman"/>
          <w:noProof/>
          <w:sz w:val="20"/>
          <w:szCs w:val="24"/>
        </w:rPr>
        <w:t>(2), 80–89. https://journal.uir.ac.id/index.php/Peka/article/view/2739</w:t>
      </w:r>
    </w:p>
    <w:p w:rsidR="00630EF8" w:rsidRPr="00C76950" w:rsidRDefault="00630EF8" w:rsidP="00630EF8">
      <w:pPr>
        <w:pStyle w:val="ListParagraph"/>
        <w:widowControl w:val="0"/>
        <w:numPr>
          <w:ilvl w:val="0"/>
          <w:numId w:val="4"/>
        </w:numPr>
        <w:autoSpaceDE w:val="0"/>
        <w:autoSpaceDN w:val="0"/>
        <w:adjustRightInd w:val="0"/>
        <w:spacing w:after="0" w:line="240" w:lineRule="auto"/>
        <w:ind w:leftChars="0" w:left="284" w:firstLineChars="0" w:hanging="284"/>
        <w:jc w:val="both"/>
        <w:rPr>
          <w:rFonts w:ascii="Times New Roman" w:hAnsi="Times New Roman" w:cs="Times New Roman"/>
          <w:noProof/>
          <w:sz w:val="20"/>
          <w:szCs w:val="24"/>
        </w:rPr>
      </w:pPr>
      <w:r w:rsidRPr="00C76950">
        <w:rPr>
          <w:rFonts w:ascii="Times New Roman" w:hAnsi="Times New Roman" w:cs="Times New Roman"/>
          <w:noProof/>
          <w:sz w:val="20"/>
          <w:szCs w:val="24"/>
        </w:rPr>
        <w:t xml:space="preserve">Balta, N., &amp; Sarac, H. (2016). The Effect of 7E Learning Cycle on Learning in Science Teaching: A meta-Analysis Study. </w:t>
      </w:r>
      <w:r w:rsidRPr="00C76950">
        <w:rPr>
          <w:rFonts w:ascii="Times New Roman" w:hAnsi="Times New Roman" w:cs="Times New Roman"/>
          <w:i/>
          <w:iCs/>
          <w:noProof/>
          <w:sz w:val="20"/>
          <w:szCs w:val="24"/>
        </w:rPr>
        <w:t>European Journal of Educational Research</w:t>
      </w:r>
      <w:r w:rsidRPr="00C76950">
        <w:rPr>
          <w:rFonts w:ascii="Times New Roman" w:hAnsi="Times New Roman" w:cs="Times New Roman"/>
          <w:noProof/>
          <w:sz w:val="20"/>
          <w:szCs w:val="24"/>
        </w:rPr>
        <w:t xml:space="preserve">, </w:t>
      </w:r>
      <w:r w:rsidRPr="00C76950">
        <w:rPr>
          <w:rFonts w:ascii="Times New Roman" w:hAnsi="Times New Roman" w:cs="Times New Roman"/>
          <w:i/>
          <w:iCs/>
          <w:noProof/>
          <w:sz w:val="20"/>
          <w:szCs w:val="24"/>
        </w:rPr>
        <w:t>5</w:t>
      </w:r>
      <w:r w:rsidRPr="00C76950">
        <w:rPr>
          <w:rFonts w:ascii="Times New Roman" w:hAnsi="Times New Roman" w:cs="Times New Roman"/>
          <w:noProof/>
          <w:sz w:val="20"/>
          <w:szCs w:val="24"/>
        </w:rPr>
        <w:t xml:space="preserve">(2), 61–72. </w:t>
      </w:r>
      <w:r w:rsidRPr="00C76950">
        <w:rPr>
          <w:rFonts w:ascii="Times New Roman" w:hAnsi="Times New Roman" w:cs="Times New Roman"/>
          <w:noProof/>
          <w:sz w:val="20"/>
          <w:szCs w:val="24"/>
        </w:rPr>
        <w:lastRenderedPageBreak/>
        <w:t>https://doi.org/10.12973/eu-jer.5.2.61</w:t>
      </w:r>
    </w:p>
    <w:p w:rsidR="00C76950" w:rsidRPr="00856168" w:rsidRDefault="00C76950" w:rsidP="00C76950">
      <w:pPr>
        <w:pStyle w:val="ListParagraph"/>
        <w:widowControl w:val="0"/>
        <w:numPr>
          <w:ilvl w:val="0"/>
          <w:numId w:val="4"/>
        </w:numPr>
        <w:autoSpaceDE w:val="0"/>
        <w:autoSpaceDN w:val="0"/>
        <w:adjustRightInd w:val="0"/>
        <w:spacing w:after="0" w:line="240" w:lineRule="auto"/>
        <w:ind w:leftChars="0" w:left="284" w:firstLineChars="0" w:hanging="284"/>
        <w:jc w:val="both"/>
        <w:rPr>
          <w:rFonts w:ascii="Times New Roman" w:hAnsi="Times New Roman" w:cs="Times New Roman"/>
          <w:noProof/>
          <w:sz w:val="20"/>
          <w:szCs w:val="24"/>
        </w:rPr>
      </w:pPr>
      <w:r>
        <w:rPr>
          <w:rFonts w:ascii="Times New Roman" w:hAnsi="Times New Roman" w:cs="Times New Roman"/>
          <w:noProof/>
          <w:sz w:val="20"/>
          <w:szCs w:val="24"/>
        </w:rPr>
        <w:fldChar w:fldCharType="begin" w:fldLock="1"/>
      </w:r>
      <w:r w:rsidRPr="00C76950">
        <w:rPr>
          <w:rFonts w:ascii="Times New Roman" w:hAnsi="Times New Roman" w:cs="Times New Roman"/>
          <w:noProof/>
          <w:sz w:val="20"/>
          <w:szCs w:val="24"/>
        </w:rPr>
        <w:instrText xml:space="preserve">ADDIN Mendeley Bibliography CSL_BIBLIOGRAPHY </w:instrText>
      </w:r>
      <w:r>
        <w:rPr>
          <w:rFonts w:ascii="Times New Roman" w:hAnsi="Times New Roman" w:cs="Times New Roman"/>
          <w:noProof/>
          <w:sz w:val="20"/>
          <w:szCs w:val="24"/>
        </w:rPr>
        <w:fldChar w:fldCharType="separate"/>
      </w:r>
      <w:r w:rsidRPr="00C76950">
        <w:rPr>
          <w:rFonts w:ascii="Times New Roman" w:hAnsi="Times New Roman" w:cs="Times New Roman"/>
          <w:noProof/>
          <w:sz w:val="20"/>
          <w:szCs w:val="24"/>
        </w:rPr>
        <w:t>Istuningsih</w:t>
      </w:r>
      <w:r w:rsidRPr="00856168">
        <w:rPr>
          <w:rFonts w:ascii="Times New Roman" w:hAnsi="Times New Roman" w:cs="Times New Roman"/>
          <w:noProof/>
          <w:sz w:val="20"/>
          <w:szCs w:val="24"/>
        </w:rPr>
        <w:t xml:space="preserve">, W., Baedhowi, B., &amp; Sangka, K. B. (2018). The Effectiveness of Scientific Approach Using E-Module Based on Learning Cycle 7E to Improve Students’ Learning Outcome AR TI CL E IN FO AB STR A CT. In </w:t>
      </w:r>
      <w:r w:rsidRPr="00856168">
        <w:rPr>
          <w:rFonts w:ascii="Times New Roman" w:hAnsi="Times New Roman" w:cs="Times New Roman"/>
          <w:i/>
          <w:iCs/>
          <w:noProof/>
          <w:sz w:val="20"/>
          <w:szCs w:val="24"/>
        </w:rPr>
        <w:t>pdfs.semanticscholar.org</w:t>
      </w:r>
      <w:r w:rsidRPr="00856168">
        <w:rPr>
          <w:rFonts w:ascii="Times New Roman" w:hAnsi="Times New Roman" w:cs="Times New Roman"/>
          <w:noProof/>
          <w:sz w:val="20"/>
          <w:szCs w:val="24"/>
        </w:rPr>
        <w:t>. www.ijere.com</w:t>
      </w:r>
    </w:p>
    <w:p w:rsidR="00856168" w:rsidRPr="00C76950" w:rsidRDefault="00C76950" w:rsidP="00C76950">
      <w:pPr>
        <w:pStyle w:val="ListParagraph"/>
        <w:widowControl w:val="0"/>
        <w:numPr>
          <w:ilvl w:val="0"/>
          <w:numId w:val="4"/>
        </w:numPr>
        <w:autoSpaceDE w:val="0"/>
        <w:autoSpaceDN w:val="0"/>
        <w:adjustRightInd w:val="0"/>
        <w:spacing w:after="0" w:line="240" w:lineRule="auto"/>
        <w:ind w:leftChars="0" w:left="284" w:firstLineChars="0" w:hanging="284"/>
        <w:jc w:val="both"/>
        <w:rPr>
          <w:rFonts w:ascii="Times New Roman" w:hAnsi="Times New Roman" w:cs="Times New Roman"/>
          <w:noProof/>
          <w:sz w:val="20"/>
        </w:rPr>
      </w:pPr>
      <w:r>
        <w:fldChar w:fldCharType="end"/>
      </w:r>
      <w:r w:rsidRPr="00856168">
        <w:rPr>
          <w:rFonts w:ascii="Times New Roman" w:hAnsi="Times New Roman" w:cs="Times New Roman"/>
          <w:noProof/>
          <w:sz w:val="20"/>
          <w:szCs w:val="24"/>
        </w:rPr>
        <w:t xml:space="preserve">Tyas, M. A., Mulyono, M., &amp; Sugiman, S. (2015). KEEFEKTIFAN MODEL PEMBELAJARAN LEARNING CYCLE 7E TERHADAP MINAT BELAJAR DAN PEMAHAMAN KONSEP MATEMATIKA SISWA KELAS X. </w:t>
      </w:r>
      <w:r w:rsidRPr="00856168">
        <w:rPr>
          <w:rFonts w:ascii="Times New Roman" w:hAnsi="Times New Roman" w:cs="Times New Roman"/>
          <w:i/>
          <w:iCs/>
          <w:noProof/>
          <w:sz w:val="20"/>
          <w:szCs w:val="24"/>
        </w:rPr>
        <w:t>Unnes Journal of Mathematics Education.</w:t>
      </w:r>
      <w:r w:rsidRPr="00856168">
        <w:rPr>
          <w:rFonts w:ascii="Times New Roman" w:hAnsi="Times New Roman" w:cs="Times New Roman"/>
          <w:noProof/>
          <w:sz w:val="20"/>
          <w:szCs w:val="24"/>
        </w:rPr>
        <w:t xml:space="preserve">, </w:t>
      </w:r>
      <w:r w:rsidRPr="00856168">
        <w:rPr>
          <w:rFonts w:ascii="Times New Roman" w:hAnsi="Times New Roman" w:cs="Times New Roman"/>
          <w:i/>
          <w:iCs/>
          <w:noProof/>
          <w:sz w:val="20"/>
          <w:szCs w:val="24"/>
        </w:rPr>
        <w:t>4</w:t>
      </w:r>
      <w:r w:rsidRPr="00856168">
        <w:rPr>
          <w:rFonts w:ascii="Times New Roman" w:hAnsi="Times New Roman" w:cs="Times New Roman"/>
          <w:noProof/>
          <w:sz w:val="20"/>
          <w:szCs w:val="24"/>
        </w:rPr>
        <w:t>(3). https://doi.org/10.15294/ujme.v4i3.9053</w:t>
      </w:r>
    </w:p>
    <w:p w:rsidR="00856168" w:rsidRPr="00C76950" w:rsidRDefault="00C76950" w:rsidP="00C76950">
      <w:pPr>
        <w:pStyle w:val="ListParagraph"/>
        <w:widowControl w:val="0"/>
        <w:numPr>
          <w:ilvl w:val="0"/>
          <w:numId w:val="4"/>
        </w:numPr>
        <w:autoSpaceDE w:val="0"/>
        <w:autoSpaceDN w:val="0"/>
        <w:adjustRightInd w:val="0"/>
        <w:spacing w:after="0" w:line="240" w:lineRule="auto"/>
        <w:ind w:leftChars="0" w:left="284" w:firstLineChars="0" w:hanging="284"/>
        <w:jc w:val="both"/>
        <w:rPr>
          <w:rFonts w:ascii="Times New Roman" w:hAnsi="Times New Roman" w:cs="Times New Roman"/>
          <w:noProof/>
          <w:sz w:val="20"/>
          <w:szCs w:val="24"/>
        </w:rPr>
      </w:pPr>
      <w:r w:rsidRPr="00856168">
        <w:rPr>
          <w:rFonts w:ascii="Times New Roman" w:hAnsi="Times New Roman" w:cs="Times New Roman"/>
          <w:noProof/>
          <w:sz w:val="20"/>
          <w:szCs w:val="24"/>
        </w:rPr>
        <w:t xml:space="preserve">Khotimah, N., Utami, C., &amp; Prihatiningtyas, N. C. (2018). Penerapan Model Learning Cycle 7E Untuk Meningkatkan Kemampuan Literasi Matematis Siswa Kelas VIII Pada Materi Prisma. </w:t>
      </w:r>
      <w:r w:rsidRPr="00856168">
        <w:rPr>
          <w:rFonts w:ascii="Times New Roman" w:hAnsi="Times New Roman" w:cs="Times New Roman"/>
          <w:i/>
          <w:iCs/>
          <w:noProof/>
          <w:sz w:val="20"/>
          <w:szCs w:val="24"/>
        </w:rPr>
        <w:t>JPMI (Jurnal Pendidikan Matematika Indonesia)</w:t>
      </w:r>
      <w:r w:rsidRPr="00856168">
        <w:rPr>
          <w:rFonts w:ascii="Times New Roman" w:hAnsi="Times New Roman" w:cs="Times New Roman"/>
          <w:noProof/>
          <w:sz w:val="20"/>
          <w:szCs w:val="24"/>
        </w:rPr>
        <w:t xml:space="preserve">, </w:t>
      </w:r>
      <w:r w:rsidRPr="00856168">
        <w:rPr>
          <w:rFonts w:ascii="Times New Roman" w:hAnsi="Times New Roman" w:cs="Times New Roman"/>
          <w:i/>
          <w:iCs/>
          <w:noProof/>
          <w:sz w:val="20"/>
          <w:szCs w:val="24"/>
        </w:rPr>
        <w:t>3</w:t>
      </w:r>
      <w:r w:rsidRPr="00856168">
        <w:rPr>
          <w:rFonts w:ascii="Times New Roman" w:hAnsi="Times New Roman" w:cs="Times New Roman"/>
          <w:noProof/>
          <w:sz w:val="20"/>
          <w:szCs w:val="24"/>
        </w:rPr>
        <w:t>(1), 15. https://doi.org/10.26737/jpmi.v3i1.457</w:t>
      </w:r>
    </w:p>
    <w:p w:rsidR="00C76950" w:rsidRPr="00856168" w:rsidRDefault="00C76950" w:rsidP="00C76950">
      <w:pPr>
        <w:pStyle w:val="ListParagraph"/>
        <w:widowControl w:val="0"/>
        <w:numPr>
          <w:ilvl w:val="0"/>
          <w:numId w:val="4"/>
        </w:numPr>
        <w:autoSpaceDE w:val="0"/>
        <w:autoSpaceDN w:val="0"/>
        <w:adjustRightInd w:val="0"/>
        <w:spacing w:after="0" w:line="240" w:lineRule="auto"/>
        <w:ind w:leftChars="0" w:left="284" w:firstLineChars="0" w:hanging="284"/>
        <w:jc w:val="both"/>
        <w:rPr>
          <w:rFonts w:ascii="Times New Roman" w:hAnsi="Times New Roman" w:cs="Times New Roman"/>
          <w:noProof/>
          <w:sz w:val="20"/>
          <w:szCs w:val="24"/>
        </w:rPr>
      </w:pPr>
      <w:r w:rsidRPr="00856168">
        <w:rPr>
          <w:rFonts w:ascii="Times New Roman" w:hAnsi="Times New Roman" w:cs="Times New Roman"/>
          <w:noProof/>
          <w:sz w:val="20"/>
          <w:szCs w:val="24"/>
        </w:rPr>
        <w:t xml:space="preserve">Lestari, P., &amp; Rosdiana, R. (2018). Kemampuan Pemecahan Masalah Matematis Siswa melalui Model Pembelajaran Learning Cycle 7E dan Problem Based Learning. </w:t>
      </w:r>
      <w:r w:rsidRPr="00856168">
        <w:rPr>
          <w:rFonts w:ascii="Times New Roman" w:hAnsi="Times New Roman" w:cs="Times New Roman"/>
          <w:i/>
          <w:iCs/>
          <w:noProof/>
          <w:sz w:val="20"/>
          <w:szCs w:val="24"/>
        </w:rPr>
        <w:t>Mosharafa: Jurnal Pendidikan Matematika</w:t>
      </w:r>
      <w:r w:rsidRPr="00856168">
        <w:rPr>
          <w:rFonts w:ascii="Times New Roman" w:hAnsi="Times New Roman" w:cs="Times New Roman"/>
          <w:noProof/>
          <w:sz w:val="20"/>
          <w:szCs w:val="24"/>
        </w:rPr>
        <w:t xml:space="preserve">, </w:t>
      </w:r>
      <w:r w:rsidRPr="00856168">
        <w:rPr>
          <w:rFonts w:ascii="Times New Roman" w:hAnsi="Times New Roman" w:cs="Times New Roman"/>
          <w:i/>
          <w:iCs/>
          <w:noProof/>
          <w:sz w:val="20"/>
          <w:szCs w:val="24"/>
        </w:rPr>
        <w:t>7</w:t>
      </w:r>
      <w:r w:rsidRPr="00856168">
        <w:rPr>
          <w:rFonts w:ascii="Times New Roman" w:hAnsi="Times New Roman" w:cs="Times New Roman"/>
          <w:noProof/>
          <w:sz w:val="20"/>
          <w:szCs w:val="24"/>
        </w:rPr>
        <w:t>(3), 425–432. https://doi.org/10.31980/mosharafa.v7i3.156</w:t>
      </w:r>
    </w:p>
    <w:p w:rsidR="00856168" w:rsidRPr="00C76950" w:rsidRDefault="00C76950" w:rsidP="00C76950">
      <w:pPr>
        <w:pStyle w:val="ListParagraph"/>
        <w:widowControl w:val="0"/>
        <w:numPr>
          <w:ilvl w:val="0"/>
          <w:numId w:val="4"/>
        </w:numPr>
        <w:autoSpaceDE w:val="0"/>
        <w:autoSpaceDN w:val="0"/>
        <w:adjustRightInd w:val="0"/>
        <w:spacing w:after="0" w:line="240" w:lineRule="auto"/>
        <w:ind w:leftChars="0" w:left="284" w:firstLineChars="0" w:hanging="284"/>
        <w:jc w:val="both"/>
        <w:rPr>
          <w:rFonts w:ascii="Times New Roman" w:hAnsi="Times New Roman" w:cs="Times New Roman"/>
          <w:noProof/>
          <w:sz w:val="20"/>
          <w:szCs w:val="24"/>
        </w:rPr>
      </w:pPr>
      <w:r w:rsidRPr="00C76950">
        <w:rPr>
          <w:rFonts w:ascii="Times New Roman" w:hAnsi="Times New Roman" w:cs="Times New Roman"/>
          <w:noProof/>
          <w:sz w:val="20"/>
          <w:szCs w:val="24"/>
        </w:rPr>
        <w:t>Permendikbud</w:t>
      </w:r>
      <w:r w:rsidRPr="00C76950">
        <w:rPr>
          <w:rFonts w:ascii="Times New Roman" w:hAnsi="Times New Roman" w:cs="Times New Roman"/>
          <w:iCs/>
          <w:noProof/>
          <w:sz w:val="20"/>
          <w:szCs w:val="24"/>
        </w:rPr>
        <w:t xml:space="preserve"> Nomor 59 tahun 2014 Tentang Kurikulum SMA/MA</w:t>
      </w:r>
      <w:r>
        <w:rPr>
          <w:rFonts w:ascii="Times New Roman" w:hAnsi="Times New Roman" w:cs="Times New Roman"/>
          <w:noProof/>
          <w:sz w:val="20"/>
          <w:szCs w:val="24"/>
        </w:rPr>
        <w:t xml:space="preserve">. </w:t>
      </w:r>
    </w:p>
    <w:p w:rsidR="00856168" w:rsidRPr="00C76950" w:rsidRDefault="00C76950" w:rsidP="00C76950">
      <w:pPr>
        <w:pStyle w:val="ListParagraph"/>
        <w:widowControl w:val="0"/>
        <w:numPr>
          <w:ilvl w:val="0"/>
          <w:numId w:val="4"/>
        </w:numPr>
        <w:autoSpaceDE w:val="0"/>
        <w:autoSpaceDN w:val="0"/>
        <w:adjustRightInd w:val="0"/>
        <w:spacing w:after="0" w:line="240" w:lineRule="auto"/>
        <w:ind w:leftChars="0" w:left="284" w:firstLineChars="0" w:hanging="284"/>
        <w:jc w:val="both"/>
        <w:rPr>
          <w:rFonts w:ascii="Times New Roman" w:hAnsi="Times New Roman" w:cs="Times New Roman"/>
          <w:noProof/>
          <w:sz w:val="20"/>
          <w:szCs w:val="24"/>
        </w:rPr>
      </w:pPr>
      <w:r w:rsidRPr="00856168">
        <w:rPr>
          <w:rFonts w:ascii="Times New Roman" w:hAnsi="Times New Roman" w:cs="Times New Roman"/>
          <w:noProof/>
          <w:sz w:val="20"/>
          <w:szCs w:val="24"/>
        </w:rPr>
        <w:t xml:space="preserve">Darojat, L., &amp; Artikel, S. (2016). Kemampuan Pemecahan Masalah Siswa Dalam Menyelesaikan Soal Open Ended Berdasarkan Aq Dengan Learning Cycle 7e Info Artikel. </w:t>
      </w:r>
      <w:r w:rsidRPr="00856168">
        <w:rPr>
          <w:rFonts w:ascii="Times New Roman" w:hAnsi="Times New Roman" w:cs="Times New Roman"/>
          <w:i/>
          <w:iCs/>
          <w:noProof/>
          <w:sz w:val="20"/>
          <w:szCs w:val="24"/>
        </w:rPr>
        <w:t>Unnes Journal of Mathematics Education Research</w:t>
      </w:r>
      <w:r w:rsidRPr="00856168">
        <w:rPr>
          <w:rFonts w:ascii="Times New Roman" w:hAnsi="Times New Roman" w:cs="Times New Roman"/>
          <w:noProof/>
          <w:sz w:val="20"/>
          <w:szCs w:val="24"/>
        </w:rPr>
        <w:t xml:space="preserve">, </w:t>
      </w:r>
      <w:r w:rsidRPr="00856168">
        <w:rPr>
          <w:rFonts w:ascii="Times New Roman" w:hAnsi="Times New Roman" w:cs="Times New Roman"/>
          <w:i/>
          <w:iCs/>
          <w:noProof/>
          <w:sz w:val="20"/>
          <w:szCs w:val="24"/>
        </w:rPr>
        <w:t>5</w:t>
      </w:r>
      <w:r w:rsidRPr="00856168">
        <w:rPr>
          <w:rFonts w:ascii="Times New Roman" w:hAnsi="Times New Roman" w:cs="Times New Roman"/>
          <w:noProof/>
          <w:sz w:val="20"/>
          <w:szCs w:val="24"/>
        </w:rPr>
        <w:t>(1), 1–8. http://journal.unnes.ac.id/sju/index.php/ujmer</w:t>
      </w:r>
    </w:p>
    <w:p w:rsidR="00630EF8" w:rsidRPr="00856168" w:rsidRDefault="00630EF8" w:rsidP="00630EF8">
      <w:pPr>
        <w:pStyle w:val="ListParagraph"/>
        <w:widowControl w:val="0"/>
        <w:numPr>
          <w:ilvl w:val="0"/>
          <w:numId w:val="4"/>
        </w:numPr>
        <w:autoSpaceDE w:val="0"/>
        <w:autoSpaceDN w:val="0"/>
        <w:adjustRightInd w:val="0"/>
        <w:spacing w:after="0" w:line="240" w:lineRule="auto"/>
        <w:ind w:leftChars="0" w:left="284" w:firstLineChars="0" w:hanging="284"/>
        <w:jc w:val="both"/>
        <w:rPr>
          <w:rFonts w:ascii="Times New Roman" w:hAnsi="Times New Roman" w:cs="Times New Roman"/>
          <w:noProof/>
          <w:sz w:val="20"/>
          <w:szCs w:val="24"/>
        </w:rPr>
      </w:pPr>
      <w:r w:rsidRPr="00856168">
        <w:rPr>
          <w:rFonts w:ascii="Times New Roman" w:hAnsi="Times New Roman" w:cs="Times New Roman"/>
          <w:noProof/>
          <w:sz w:val="20"/>
          <w:szCs w:val="24"/>
        </w:rPr>
        <w:t xml:space="preserve">Branch, R. M. (2009). </w:t>
      </w:r>
      <w:r w:rsidRPr="00856168">
        <w:rPr>
          <w:rFonts w:ascii="Times New Roman" w:hAnsi="Times New Roman" w:cs="Times New Roman"/>
          <w:i/>
          <w:iCs/>
          <w:noProof/>
          <w:sz w:val="20"/>
          <w:szCs w:val="24"/>
        </w:rPr>
        <w:t>Instructional Design: The ADDIE Approach</w:t>
      </w:r>
      <w:r w:rsidRPr="00856168">
        <w:rPr>
          <w:rFonts w:ascii="Times New Roman" w:hAnsi="Times New Roman" w:cs="Times New Roman"/>
          <w:noProof/>
          <w:sz w:val="20"/>
          <w:szCs w:val="24"/>
        </w:rPr>
        <w:t>. Department of Educational Psychology and Instructional Technology University of Georgia. https://doi.org/10.1007/978-0-387-09506-6</w:t>
      </w:r>
    </w:p>
    <w:p w:rsidR="00630EF8" w:rsidRPr="00856168" w:rsidRDefault="00630EF8" w:rsidP="00630EF8">
      <w:pPr>
        <w:pStyle w:val="ListParagraph"/>
        <w:widowControl w:val="0"/>
        <w:numPr>
          <w:ilvl w:val="0"/>
          <w:numId w:val="4"/>
        </w:numPr>
        <w:autoSpaceDE w:val="0"/>
        <w:autoSpaceDN w:val="0"/>
        <w:adjustRightInd w:val="0"/>
        <w:spacing w:after="0" w:line="240" w:lineRule="auto"/>
        <w:ind w:leftChars="0" w:left="284" w:firstLineChars="0" w:hanging="284"/>
        <w:jc w:val="both"/>
        <w:rPr>
          <w:rFonts w:ascii="Times New Roman" w:hAnsi="Times New Roman" w:cs="Times New Roman"/>
          <w:noProof/>
          <w:sz w:val="20"/>
          <w:szCs w:val="24"/>
        </w:rPr>
      </w:pPr>
      <w:r w:rsidRPr="00856168">
        <w:rPr>
          <w:rFonts w:ascii="Times New Roman" w:hAnsi="Times New Roman" w:cs="Times New Roman"/>
          <w:noProof/>
          <w:sz w:val="20"/>
          <w:szCs w:val="24"/>
        </w:rPr>
        <w:t xml:space="preserve">Setiyadi, M. W. (2018). Desain Model Pengembangan Perangkat Pembelajaran Biologi. </w:t>
      </w:r>
      <w:r w:rsidRPr="00856168">
        <w:rPr>
          <w:rFonts w:ascii="Times New Roman" w:hAnsi="Times New Roman" w:cs="Times New Roman"/>
          <w:i/>
          <w:iCs/>
          <w:noProof/>
          <w:sz w:val="20"/>
          <w:szCs w:val="24"/>
        </w:rPr>
        <w:t>NUANSA</w:t>
      </w:r>
      <w:r w:rsidRPr="00856168">
        <w:rPr>
          <w:rFonts w:ascii="Times New Roman" w:hAnsi="Times New Roman" w:cs="Times New Roman"/>
          <w:noProof/>
          <w:sz w:val="20"/>
          <w:szCs w:val="24"/>
        </w:rPr>
        <w:t xml:space="preserve">, </w:t>
      </w:r>
      <w:r w:rsidRPr="00856168">
        <w:rPr>
          <w:rFonts w:ascii="Times New Roman" w:hAnsi="Times New Roman" w:cs="Times New Roman"/>
          <w:i/>
          <w:iCs/>
          <w:noProof/>
          <w:sz w:val="20"/>
          <w:szCs w:val="24"/>
        </w:rPr>
        <w:t>6</w:t>
      </w:r>
      <w:r w:rsidRPr="00856168">
        <w:rPr>
          <w:rFonts w:ascii="Times New Roman" w:hAnsi="Times New Roman" w:cs="Times New Roman"/>
          <w:noProof/>
          <w:sz w:val="20"/>
          <w:szCs w:val="24"/>
        </w:rPr>
        <w:t>(2). http://www.stkip-al-amin-dompu.ac.id/ojs/index.php/nuansa/article/view/33</w:t>
      </w:r>
    </w:p>
    <w:p w:rsidR="00856168" w:rsidRPr="00630EF8" w:rsidRDefault="00856168" w:rsidP="00630EF8">
      <w:pPr>
        <w:pStyle w:val="ListParagraph"/>
        <w:widowControl w:val="0"/>
        <w:numPr>
          <w:ilvl w:val="0"/>
          <w:numId w:val="4"/>
        </w:numPr>
        <w:autoSpaceDE w:val="0"/>
        <w:autoSpaceDN w:val="0"/>
        <w:adjustRightInd w:val="0"/>
        <w:spacing w:after="0" w:line="240" w:lineRule="auto"/>
        <w:ind w:leftChars="0" w:left="284" w:firstLineChars="0" w:hanging="284"/>
        <w:jc w:val="both"/>
        <w:rPr>
          <w:rFonts w:ascii="Times New Roman" w:hAnsi="Times New Roman" w:cs="Times New Roman"/>
          <w:noProof/>
          <w:sz w:val="20"/>
          <w:szCs w:val="24"/>
        </w:rPr>
      </w:pPr>
      <w:r w:rsidRPr="00630EF8">
        <w:rPr>
          <w:rFonts w:ascii="Times New Roman" w:hAnsi="Times New Roman" w:cs="Times New Roman"/>
          <w:noProof/>
          <w:sz w:val="20"/>
          <w:szCs w:val="24"/>
        </w:rPr>
        <w:t>Permendikbud Nomor 59 tahun 2014 Tentang Kurikulum SMA/MA.” Jakarta, 2014.</w:t>
      </w:r>
    </w:p>
    <w:p w:rsidR="00630EF8" w:rsidRPr="00856168" w:rsidRDefault="00630EF8" w:rsidP="00630EF8">
      <w:pPr>
        <w:pStyle w:val="ListParagraph"/>
        <w:widowControl w:val="0"/>
        <w:numPr>
          <w:ilvl w:val="0"/>
          <w:numId w:val="4"/>
        </w:numPr>
        <w:autoSpaceDE w:val="0"/>
        <w:autoSpaceDN w:val="0"/>
        <w:adjustRightInd w:val="0"/>
        <w:spacing w:after="0" w:line="240" w:lineRule="auto"/>
        <w:ind w:leftChars="0" w:left="284" w:firstLineChars="0" w:hanging="284"/>
        <w:jc w:val="both"/>
        <w:rPr>
          <w:rFonts w:ascii="Times New Roman" w:hAnsi="Times New Roman" w:cs="Times New Roman"/>
          <w:noProof/>
          <w:sz w:val="20"/>
          <w:szCs w:val="24"/>
        </w:rPr>
      </w:pPr>
      <w:r w:rsidRPr="00856168">
        <w:rPr>
          <w:rFonts w:ascii="Times New Roman" w:hAnsi="Times New Roman" w:cs="Times New Roman"/>
          <w:noProof/>
          <w:sz w:val="20"/>
          <w:szCs w:val="24"/>
        </w:rPr>
        <w:t xml:space="preserve">Hala, Y. (2015). Pengembangan Perangkat Pembelajaran Biologi Berbasis Pendekatan Saintifik Pada Konsep Ekosistem Bagi Siswa Sekolah Menengah Pertama. </w:t>
      </w:r>
      <w:r w:rsidRPr="00856168">
        <w:rPr>
          <w:rFonts w:ascii="Times New Roman" w:hAnsi="Times New Roman" w:cs="Times New Roman"/>
          <w:i/>
          <w:iCs/>
          <w:noProof/>
          <w:sz w:val="20"/>
          <w:szCs w:val="24"/>
        </w:rPr>
        <w:t>Journal of Educational Science and Technology (EST)</w:t>
      </w:r>
      <w:r w:rsidRPr="00856168">
        <w:rPr>
          <w:rFonts w:ascii="Times New Roman" w:hAnsi="Times New Roman" w:cs="Times New Roman"/>
          <w:noProof/>
          <w:sz w:val="20"/>
          <w:szCs w:val="24"/>
        </w:rPr>
        <w:t xml:space="preserve">, </w:t>
      </w:r>
      <w:r w:rsidRPr="00856168">
        <w:rPr>
          <w:rFonts w:ascii="Times New Roman" w:hAnsi="Times New Roman" w:cs="Times New Roman"/>
          <w:i/>
          <w:iCs/>
          <w:noProof/>
          <w:sz w:val="20"/>
          <w:szCs w:val="24"/>
        </w:rPr>
        <w:t>1</w:t>
      </w:r>
      <w:r w:rsidRPr="00856168">
        <w:rPr>
          <w:rFonts w:ascii="Times New Roman" w:hAnsi="Times New Roman" w:cs="Times New Roman"/>
          <w:noProof/>
          <w:sz w:val="20"/>
          <w:szCs w:val="24"/>
        </w:rPr>
        <w:t>(3), 85–96. https://doi.org/10.26858/est.v1i3.1825</w:t>
      </w:r>
    </w:p>
    <w:p w:rsidR="00856168" w:rsidRPr="00630EF8" w:rsidRDefault="00630EF8" w:rsidP="00630EF8">
      <w:pPr>
        <w:pStyle w:val="ListParagraph"/>
        <w:widowControl w:val="0"/>
        <w:numPr>
          <w:ilvl w:val="0"/>
          <w:numId w:val="4"/>
        </w:numPr>
        <w:autoSpaceDE w:val="0"/>
        <w:autoSpaceDN w:val="0"/>
        <w:adjustRightInd w:val="0"/>
        <w:spacing w:after="0" w:line="240" w:lineRule="auto"/>
        <w:ind w:leftChars="0" w:left="284" w:firstLineChars="0" w:hanging="284"/>
        <w:jc w:val="both"/>
        <w:rPr>
          <w:rFonts w:ascii="Times New Roman" w:eastAsia="Times New Roman" w:hAnsi="Times New Roman" w:cs="Times New Roman"/>
          <w:sz w:val="20"/>
          <w:szCs w:val="20"/>
          <w:lang w:val="id-ID"/>
        </w:rPr>
      </w:pPr>
      <w:r w:rsidRPr="00856168">
        <w:rPr>
          <w:rFonts w:ascii="Times New Roman" w:hAnsi="Times New Roman" w:cs="Times New Roman"/>
          <w:noProof/>
          <w:sz w:val="20"/>
          <w:szCs w:val="24"/>
        </w:rPr>
        <w:t xml:space="preserve">Sawitri, D. W., (2014). </w:t>
      </w:r>
      <w:r w:rsidR="00C76950" w:rsidRPr="00856168">
        <w:rPr>
          <w:rFonts w:ascii="Times New Roman" w:hAnsi="Times New Roman" w:cs="Times New Roman"/>
          <w:noProof/>
          <w:sz w:val="20"/>
          <w:szCs w:val="24"/>
        </w:rPr>
        <w:t>Pengembangan Modul Keanekaragaman Hayati Berbasis Pendekatan Saintifik Untuk Siswa Kelas X</w:t>
      </w:r>
      <w:r w:rsidRPr="00856168">
        <w:rPr>
          <w:rFonts w:ascii="Times New Roman" w:hAnsi="Times New Roman" w:cs="Times New Roman"/>
          <w:noProof/>
          <w:sz w:val="20"/>
          <w:szCs w:val="24"/>
        </w:rPr>
        <w:t xml:space="preserve"> SMA. In </w:t>
      </w:r>
      <w:r w:rsidRPr="00856168">
        <w:rPr>
          <w:rFonts w:ascii="Times New Roman" w:hAnsi="Times New Roman" w:cs="Times New Roman"/>
          <w:i/>
          <w:iCs/>
          <w:noProof/>
          <w:sz w:val="20"/>
          <w:szCs w:val="24"/>
        </w:rPr>
        <w:t>BioEdu</w:t>
      </w:r>
      <w:r w:rsidRPr="00856168">
        <w:rPr>
          <w:rFonts w:ascii="Times New Roman" w:hAnsi="Times New Roman" w:cs="Times New Roman"/>
          <w:noProof/>
          <w:sz w:val="20"/>
          <w:szCs w:val="24"/>
        </w:rPr>
        <w:t xml:space="preserve"> (Vol. 3, Issue 3). </w:t>
      </w:r>
      <w:r w:rsidR="00106050" w:rsidRPr="00630EF8">
        <w:rPr>
          <w:rFonts w:ascii="Times New Roman" w:eastAsia="Times New Roman" w:hAnsi="Times New Roman" w:cs="Times New Roman"/>
          <w:sz w:val="20"/>
          <w:szCs w:val="20"/>
        </w:rPr>
        <w:fldChar w:fldCharType="end"/>
      </w:r>
    </w:p>
    <w:sectPr w:rsidR="00856168" w:rsidRPr="00630EF8">
      <w:type w:val="continuous"/>
      <w:pgSz w:w="11907" w:h="16840"/>
      <w:pgMar w:top="1440" w:right="1152" w:bottom="1152" w:left="1440" w:header="720" w:footer="720" w:gutter="0"/>
      <w:cols w:num="2" w:space="720" w:equalWidth="0">
        <w:col w:w="4297" w:space="720"/>
        <w:col w:w="4297" w:space="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6A7" w:rsidRDefault="008D76A7" w:rsidP="002800F9">
      <w:pPr>
        <w:spacing w:after="0" w:line="240" w:lineRule="auto"/>
        <w:ind w:left="0" w:hanging="2"/>
      </w:pPr>
      <w:r>
        <w:separator/>
      </w:r>
    </w:p>
  </w:endnote>
  <w:endnote w:type="continuationSeparator" w:id="0">
    <w:p w:rsidR="008D76A7" w:rsidRDefault="008D76A7" w:rsidP="002800F9">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CE5" w:rsidRDefault="00EF1AEB" w:rsidP="002800F9">
    <w:pPr>
      <w:pBdr>
        <w:top w:val="nil"/>
        <w:left w:val="nil"/>
        <w:bottom w:val="nil"/>
        <w:right w:val="nil"/>
        <w:between w:val="nil"/>
      </w:pBdr>
      <w:tabs>
        <w:tab w:val="center" w:pos="4680"/>
        <w:tab w:val="right" w:pos="9360"/>
      </w:tabs>
      <w:ind w:left="0" w:hanging="2"/>
      <w:jc w:val="right"/>
      <w:rPr>
        <w:color w:val="000000"/>
      </w:rPr>
    </w:pPr>
    <w:r>
      <w:rPr>
        <w:color w:val="000000"/>
      </w:rPr>
      <w:fldChar w:fldCharType="begin"/>
    </w:r>
    <w:r>
      <w:rPr>
        <w:color w:val="000000"/>
      </w:rPr>
      <w:instrText>PAGE</w:instrText>
    </w:r>
    <w:r>
      <w:rPr>
        <w:color w:val="000000"/>
      </w:rPr>
      <w:fldChar w:fldCharType="separate"/>
    </w:r>
    <w:r w:rsidR="0075322D">
      <w:rPr>
        <w:noProof/>
        <w:color w:val="000000"/>
      </w:rPr>
      <w:t>2</w:t>
    </w:r>
    <w:r>
      <w:rPr>
        <w:color w:val="000000"/>
      </w:rPr>
      <w:fldChar w:fldCharType="end"/>
    </w:r>
  </w:p>
  <w:p w:rsidR="007A1CE5" w:rsidRDefault="00EF1AEB" w:rsidP="002800F9">
    <w:pPr>
      <w:pBdr>
        <w:top w:val="nil"/>
        <w:left w:val="nil"/>
        <w:bottom w:val="nil"/>
        <w:right w:val="nil"/>
        <w:between w:val="nil"/>
      </w:pBdr>
      <w:tabs>
        <w:tab w:val="center" w:pos="4680"/>
        <w:tab w:val="right" w:pos="9360"/>
      </w:tabs>
      <w:ind w:left="0" w:hanging="2"/>
      <w:rPr>
        <w:rFonts w:ascii="Times New Roman" w:eastAsia="Times New Roman" w:hAnsi="Times New Roman" w:cs="Times New Roman"/>
        <w:color w:val="FF0000"/>
        <w:sz w:val="24"/>
        <w:szCs w:val="24"/>
      </w:rPr>
    </w:pPr>
    <w:proofErr w:type="spellStart"/>
    <w:r>
      <w:rPr>
        <w:rFonts w:ascii="Times New Roman" w:eastAsia="Times New Roman" w:hAnsi="Times New Roman" w:cs="Times New Roman"/>
        <w:b/>
        <w:color w:val="FF0000"/>
        <w:sz w:val="24"/>
        <w:szCs w:val="24"/>
      </w:rPr>
      <w:t>Perhatikan</w:t>
    </w:r>
    <w:proofErr w:type="spellEnd"/>
    <w:r>
      <w:rPr>
        <w:rFonts w:ascii="Times New Roman" w:eastAsia="Times New Roman" w:hAnsi="Times New Roman" w:cs="Times New Roman"/>
        <w:b/>
        <w:color w:val="FF0000"/>
        <w:sz w:val="24"/>
        <w:szCs w:val="24"/>
      </w:rPr>
      <w:t xml:space="preserve"> </w:t>
    </w:r>
    <w:proofErr w:type="spellStart"/>
    <w:r>
      <w:rPr>
        <w:rFonts w:ascii="Times New Roman" w:eastAsia="Times New Roman" w:hAnsi="Times New Roman" w:cs="Times New Roman"/>
        <w:b/>
        <w:color w:val="FF0000"/>
        <w:sz w:val="24"/>
        <w:szCs w:val="24"/>
      </w:rPr>
      <w:t>keterangan</w:t>
    </w:r>
    <w:proofErr w:type="spellEnd"/>
    <w:r>
      <w:rPr>
        <w:rFonts w:ascii="Times New Roman" w:eastAsia="Times New Roman" w:hAnsi="Times New Roman" w:cs="Times New Roman"/>
        <w:b/>
        <w:color w:val="FF0000"/>
        <w:sz w:val="24"/>
        <w:szCs w:val="24"/>
      </w:rPr>
      <w:t xml:space="preserve"> </w:t>
    </w:r>
    <w:proofErr w:type="spellStart"/>
    <w:r>
      <w:rPr>
        <w:rFonts w:ascii="Times New Roman" w:eastAsia="Times New Roman" w:hAnsi="Times New Roman" w:cs="Times New Roman"/>
        <w:b/>
        <w:color w:val="FF0000"/>
        <w:sz w:val="24"/>
        <w:szCs w:val="24"/>
      </w:rPr>
      <w:t>pada</w:t>
    </w:r>
    <w:proofErr w:type="spellEnd"/>
    <w:r>
      <w:rPr>
        <w:rFonts w:ascii="Times New Roman" w:eastAsia="Times New Roman" w:hAnsi="Times New Roman" w:cs="Times New Roman"/>
        <w:b/>
        <w:color w:val="FF0000"/>
        <w:sz w:val="24"/>
        <w:szCs w:val="24"/>
      </w:rPr>
      <w:t xml:space="preserve"> </w:t>
    </w:r>
    <w:proofErr w:type="spellStart"/>
    <w:r>
      <w:rPr>
        <w:rFonts w:ascii="Times New Roman" w:eastAsia="Times New Roman" w:hAnsi="Times New Roman" w:cs="Times New Roman"/>
        <w:b/>
        <w:color w:val="FF0000"/>
        <w:sz w:val="24"/>
        <w:szCs w:val="24"/>
      </w:rPr>
      <w:t>kalimat</w:t>
    </w:r>
    <w:proofErr w:type="spellEnd"/>
    <w:r>
      <w:rPr>
        <w:rFonts w:ascii="Times New Roman" w:eastAsia="Times New Roman" w:hAnsi="Times New Roman" w:cs="Times New Roman"/>
        <w:b/>
        <w:color w:val="FF0000"/>
        <w:sz w:val="24"/>
        <w:szCs w:val="24"/>
      </w:rPr>
      <w:t xml:space="preserve"> </w:t>
    </w:r>
    <w:proofErr w:type="spellStart"/>
    <w:r>
      <w:rPr>
        <w:rFonts w:ascii="Times New Roman" w:eastAsia="Times New Roman" w:hAnsi="Times New Roman" w:cs="Times New Roman"/>
        <w:b/>
        <w:color w:val="FF0000"/>
        <w:sz w:val="24"/>
        <w:szCs w:val="24"/>
      </w:rPr>
      <w:t>terutama</w:t>
    </w:r>
    <w:proofErr w:type="spellEnd"/>
    <w:r>
      <w:rPr>
        <w:rFonts w:ascii="Times New Roman" w:eastAsia="Times New Roman" w:hAnsi="Times New Roman" w:cs="Times New Roman"/>
        <w:b/>
        <w:color w:val="FF0000"/>
        <w:sz w:val="24"/>
        <w:szCs w:val="24"/>
      </w:rPr>
      <w:t xml:space="preserve"> yang di highlight </w:t>
    </w:r>
    <w:proofErr w:type="spellStart"/>
    <w:r>
      <w:rPr>
        <w:rFonts w:ascii="Times New Roman" w:eastAsia="Times New Roman" w:hAnsi="Times New Roman" w:cs="Times New Roman"/>
        <w:b/>
        <w:color w:val="FF0000"/>
        <w:sz w:val="24"/>
        <w:szCs w:val="24"/>
      </w:rPr>
      <w:t>warna</w:t>
    </w:r>
    <w:proofErr w:type="spellEnd"/>
    <w:r>
      <w:rPr>
        <w:rFonts w:ascii="Times New Roman" w:eastAsia="Times New Roman" w:hAnsi="Times New Roman" w:cs="Times New Roman"/>
        <w:b/>
        <w:color w:val="FF0000"/>
        <w:sz w:val="24"/>
        <w:szCs w:val="24"/>
      </w:rPr>
      <w:t xml:space="preserve"> </w:t>
    </w:r>
    <w:proofErr w:type="spellStart"/>
    <w:r>
      <w:rPr>
        <w:rFonts w:ascii="Times New Roman" w:eastAsia="Times New Roman" w:hAnsi="Times New Roman" w:cs="Times New Roman"/>
        <w:b/>
        <w:color w:val="FF0000"/>
        <w:sz w:val="24"/>
        <w:szCs w:val="24"/>
      </w:rPr>
      <w:t>merah</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6A7" w:rsidRDefault="008D76A7" w:rsidP="002800F9">
      <w:pPr>
        <w:spacing w:after="0" w:line="240" w:lineRule="auto"/>
        <w:ind w:left="0" w:hanging="2"/>
      </w:pPr>
      <w:r>
        <w:separator/>
      </w:r>
    </w:p>
  </w:footnote>
  <w:footnote w:type="continuationSeparator" w:id="0">
    <w:p w:rsidR="008D76A7" w:rsidRDefault="008D76A7" w:rsidP="002800F9">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CE5" w:rsidRDefault="00EF1AEB" w:rsidP="002800F9">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J. </w:t>
    </w:r>
    <w:proofErr w:type="spellStart"/>
    <w:r>
      <w:rPr>
        <w:rFonts w:ascii="Times New Roman" w:eastAsia="Times New Roman" w:hAnsi="Times New Roman" w:cs="Times New Roman"/>
        <w:color w:val="000000"/>
        <w:sz w:val="20"/>
        <w:szCs w:val="20"/>
      </w:rPr>
      <w:t>Pijar</w:t>
    </w:r>
    <w:proofErr w:type="spellEnd"/>
    <w:r>
      <w:rPr>
        <w:rFonts w:ascii="Times New Roman" w:eastAsia="Times New Roman" w:hAnsi="Times New Roman" w:cs="Times New Roman"/>
        <w:color w:val="000000"/>
        <w:sz w:val="20"/>
        <w:szCs w:val="20"/>
      </w:rPr>
      <w:t xml:space="preserve"> MIPA, Vol. XXX </w:t>
    </w:r>
    <w:proofErr w:type="spellStart"/>
    <w:r>
      <w:rPr>
        <w:rFonts w:ascii="Times New Roman" w:eastAsia="Times New Roman" w:hAnsi="Times New Roman" w:cs="Times New Roman"/>
        <w:color w:val="000000"/>
        <w:sz w:val="20"/>
        <w:szCs w:val="20"/>
      </w:rPr>
      <w:t>No.XX</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Bulan</w:t>
    </w:r>
    <w:proofErr w:type="spellEnd"/>
    <w:r>
      <w:rPr>
        <w:rFonts w:ascii="Times New Roman" w:eastAsia="Times New Roman" w:hAnsi="Times New Roman" w:cs="Times New Roman"/>
        <w:color w:val="000000"/>
        <w:sz w:val="20"/>
        <w:szCs w:val="20"/>
      </w:rPr>
      <w:t xml:space="preserve"> 20</w:t>
    </w:r>
    <w:r>
      <w:rPr>
        <w:rFonts w:ascii="Times New Roman" w:eastAsia="Times New Roman" w:hAnsi="Times New Roman" w:cs="Times New Roman"/>
        <w:sz w:val="20"/>
        <w:szCs w:val="20"/>
      </w:rPr>
      <w:t>20</w:t>
    </w:r>
    <w:proofErr w:type="gramStart"/>
    <w:r>
      <w:rPr>
        <w:rFonts w:ascii="Times New Roman" w:eastAsia="Times New Roman" w:hAnsi="Times New Roman" w:cs="Times New Roman"/>
        <w:color w:val="000000"/>
        <w:sz w:val="20"/>
        <w:szCs w:val="20"/>
      </w:rPr>
      <w:t>:XX</w:t>
    </w:r>
    <w:proofErr w:type="gramEnd"/>
    <w:r>
      <w:rPr>
        <w:rFonts w:ascii="Times New Roman" w:eastAsia="Times New Roman" w:hAnsi="Times New Roman" w:cs="Times New Roman"/>
        <w:color w:val="000000"/>
        <w:sz w:val="20"/>
        <w:szCs w:val="20"/>
      </w:rPr>
      <w:t>-XX</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t xml:space="preserve">         ISSN 1907-1744 (</w:t>
    </w:r>
    <w:proofErr w:type="spellStart"/>
    <w:r>
      <w:rPr>
        <w:rFonts w:ascii="Times New Roman" w:eastAsia="Times New Roman" w:hAnsi="Times New Roman" w:cs="Times New Roman"/>
        <w:color w:val="000000"/>
        <w:sz w:val="20"/>
        <w:szCs w:val="20"/>
      </w:rPr>
      <w:t>Cetak</w:t>
    </w:r>
    <w:proofErr w:type="spellEnd"/>
    <w:r>
      <w:rPr>
        <w:rFonts w:ascii="Times New Roman" w:eastAsia="Times New Roman" w:hAnsi="Times New Roman" w:cs="Times New Roman"/>
        <w:color w:val="000000"/>
        <w:sz w:val="20"/>
        <w:szCs w:val="20"/>
      </w:rPr>
      <w:t xml:space="preserve">) </w:t>
    </w:r>
  </w:p>
  <w:p w:rsidR="007A1CE5" w:rsidRDefault="00EF1AEB" w:rsidP="002800F9">
    <w:pPr>
      <w:pBdr>
        <w:top w:val="nil"/>
        <w:left w:val="nil"/>
        <w:bottom w:val="nil"/>
        <w:right w:val="nil"/>
        <w:between w:val="nil"/>
      </w:pBdr>
      <w:tabs>
        <w:tab w:val="right" w:pos="9000"/>
      </w:tabs>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111111"/>
        <w:sz w:val="20"/>
        <w:szCs w:val="20"/>
        <w:highlight w:val="white"/>
      </w:rPr>
      <w:t>DOI: 10.29303/</w:t>
    </w:r>
    <w:r>
      <w:rPr>
        <w:color w:val="111111"/>
        <w:sz w:val="17"/>
        <w:szCs w:val="17"/>
        <w:highlight w:val="white"/>
      </w:rPr>
      <w:t xml:space="preserve"> </w:t>
    </w:r>
    <w:proofErr w:type="spellStart"/>
    <w:r>
      <w:rPr>
        <w:rFonts w:ascii="Times New Roman" w:eastAsia="Times New Roman" w:hAnsi="Times New Roman" w:cs="Times New Roman"/>
        <w:color w:val="111111"/>
        <w:sz w:val="20"/>
        <w:szCs w:val="20"/>
        <w:highlight w:val="white"/>
      </w:rPr>
      <w:t>jpm.xxxxx</w:t>
    </w:r>
    <w:proofErr w:type="spellEnd"/>
    <w:r>
      <w:rPr>
        <w:rFonts w:ascii="Times New Roman" w:eastAsia="Times New Roman" w:hAnsi="Times New Roman" w:cs="Times New Roman"/>
        <w:color w:val="000000"/>
        <w:sz w:val="20"/>
        <w:szCs w:val="20"/>
      </w:rPr>
      <w:tab/>
      <w:t>ISSN 2410-1500 (Online)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F0D43"/>
    <w:multiLevelType w:val="hybridMultilevel"/>
    <w:tmpl w:val="2DD6B166"/>
    <w:lvl w:ilvl="0" w:tplc="0421000F">
      <w:start w:val="1"/>
      <w:numFmt w:val="decimal"/>
      <w:lvlText w:val="%1."/>
      <w:lvlJc w:val="left"/>
      <w:pPr>
        <w:ind w:left="718" w:hanging="360"/>
      </w:pPr>
    </w:lvl>
    <w:lvl w:ilvl="1" w:tplc="04210019" w:tentative="1">
      <w:start w:val="1"/>
      <w:numFmt w:val="lowerLetter"/>
      <w:lvlText w:val="%2."/>
      <w:lvlJc w:val="left"/>
      <w:pPr>
        <w:ind w:left="1438" w:hanging="360"/>
      </w:pPr>
    </w:lvl>
    <w:lvl w:ilvl="2" w:tplc="0421001B" w:tentative="1">
      <w:start w:val="1"/>
      <w:numFmt w:val="lowerRoman"/>
      <w:lvlText w:val="%3."/>
      <w:lvlJc w:val="right"/>
      <w:pPr>
        <w:ind w:left="2158" w:hanging="180"/>
      </w:pPr>
    </w:lvl>
    <w:lvl w:ilvl="3" w:tplc="0421000F" w:tentative="1">
      <w:start w:val="1"/>
      <w:numFmt w:val="decimal"/>
      <w:lvlText w:val="%4."/>
      <w:lvlJc w:val="left"/>
      <w:pPr>
        <w:ind w:left="2878" w:hanging="360"/>
      </w:pPr>
    </w:lvl>
    <w:lvl w:ilvl="4" w:tplc="04210019" w:tentative="1">
      <w:start w:val="1"/>
      <w:numFmt w:val="lowerLetter"/>
      <w:lvlText w:val="%5."/>
      <w:lvlJc w:val="left"/>
      <w:pPr>
        <w:ind w:left="3598" w:hanging="360"/>
      </w:pPr>
    </w:lvl>
    <w:lvl w:ilvl="5" w:tplc="0421001B" w:tentative="1">
      <w:start w:val="1"/>
      <w:numFmt w:val="lowerRoman"/>
      <w:lvlText w:val="%6."/>
      <w:lvlJc w:val="right"/>
      <w:pPr>
        <w:ind w:left="4318" w:hanging="180"/>
      </w:pPr>
    </w:lvl>
    <w:lvl w:ilvl="6" w:tplc="0421000F" w:tentative="1">
      <w:start w:val="1"/>
      <w:numFmt w:val="decimal"/>
      <w:lvlText w:val="%7."/>
      <w:lvlJc w:val="left"/>
      <w:pPr>
        <w:ind w:left="5038" w:hanging="360"/>
      </w:pPr>
    </w:lvl>
    <w:lvl w:ilvl="7" w:tplc="04210019" w:tentative="1">
      <w:start w:val="1"/>
      <w:numFmt w:val="lowerLetter"/>
      <w:lvlText w:val="%8."/>
      <w:lvlJc w:val="left"/>
      <w:pPr>
        <w:ind w:left="5758" w:hanging="360"/>
      </w:pPr>
    </w:lvl>
    <w:lvl w:ilvl="8" w:tplc="0421001B" w:tentative="1">
      <w:start w:val="1"/>
      <w:numFmt w:val="lowerRoman"/>
      <w:lvlText w:val="%9."/>
      <w:lvlJc w:val="right"/>
      <w:pPr>
        <w:ind w:left="6478" w:hanging="180"/>
      </w:pPr>
    </w:lvl>
  </w:abstractNum>
  <w:abstractNum w:abstractNumId="1">
    <w:nsid w:val="1F8318FB"/>
    <w:multiLevelType w:val="hybridMultilevel"/>
    <w:tmpl w:val="2DD6B166"/>
    <w:lvl w:ilvl="0" w:tplc="0421000F">
      <w:start w:val="1"/>
      <w:numFmt w:val="decimal"/>
      <w:lvlText w:val="%1."/>
      <w:lvlJc w:val="left"/>
      <w:pPr>
        <w:ind w:left="718" w:hanging="360"/>
      </w:pPr>
    </w:lvl>
    <w:lvl w:ilvl="1" w:tplc="04210019" w:tentative="1">
      <w:start w:val="1"/>
      <w:numFmt w:val="lowerLetter"/>
      <w:lvlText w:val="%2."/>
      <w:lvlJc w:val="left"/>
      <w:pPr>
        <w:ind w:left="1438" w:hanging="360"/>
      </w:pPr>
    </w:lvl>
    <w:lvl w:ilvl="2" w:tplc="0421001B" w:tentative="1">
      <w:start w:val="1"/>
      <w:numFmt w:val="lowerRoman"/>
      <w:lvlText w:val="%3."/>
      <w:lvlJc w:val="right"/>
      <w:pPr>
        <w:ind w:left="2158" w:hanging="180"/>
      </w:pPr>
    </w:lvl>
    <w:lvl w:ilvl="3" w:tplc="0421000F" w:tentative="1">
      <w:start w:val="1"/>
      <w:numFmt w:val="decimal"/>
      <w:lvlText w:val="%4."/>
      <w:lvlJc w:val="left"/>
      <w:pPr>
        <w:ind w:left="2878" w:hanging="360"/>
      </w:pPr>
    </w:lvl>
    <w:lvl w:ilvl="4" w:tplc="04210019" w:tentative="1">
      <w:start w:val="1"/>
      <w:numFmt w:val="lowerLetter"/>
      <w:lvlText w:val="%5."/>
      <w:lvlJc w:val="left"/>
      <w:pPr>
        <w:ind w:left="3598" w:hanging="360"/>
      </w:pPr>
    </w:lvl>
    <w:lvl w:ilvl="5" w:tplc="0421001B" w:tentative="1">
      <w:start w:val="1"/>
      <w:numFmt w:val="lowerRoman"/>
      <w:lvlText w:val="%6."/>
      <w:lvlJc w:val="right"/>
      <w:pPr>
        <w:ind w:left="4318" w:hanging="180"/>
      </w:pPr>
    </w:lvl>
    <w:lvl w:ilvl="6" w:tplc="0421000F" w:tentative="1">
      <w:start w:val="1"/>
      <w:numFmt w:val="decimal"/>
      <w:lvlText w:val="%7."/>
      <w:lvlJc w:val="left"/>
      <w:pPr>
        <w:ind w:left="5038" w:hanging="360"/>
      </w:pPr>
    </w:lvl>
    <w:lvl w:ilvl="7" w:tplc="04210019" w:tentative="1">
      <w:start w:val="1"/>
      <w:numFmt w:val="lowerLetter"/>
      <w:lvlText w:val="%8."/>
      <w:lvlJc w:val="left"/>
      <w:pPr>
        <w:ind w:left="5758" w:hanging="360"/>
      </w:pPr>
    </w:lvl>
    <w:lvl w:ilvl="8" w:tplc="0421001B" w:tentative="1">
      <w:start w:val="1"/>
      <w:numFmt w:val="lowerRoman"/>
      <w:lvlText w:val="%9."/>
      <w:lvlJc w:val="right"/>
      <w:pPr>
        <w:ind w:left="6478" w:hanging="180"/>
      </w:pPr>
    </w:lvl>
  </w:abstractNum>
  <w:abstractNum w:abstractNumId="2">
    <w:nsid w:val="2F4A6631"/>
    <w:multiLevelType w:val="hybridMultilevel"/>
    <w:tmpl w:val="6FA46D2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7795827"/>
    <w:multiLevelType w:val="hybridMultilevel"/>
    <w:tmpl w:val="2DD6B166"/>
    <w:lvl w:ilvl="0" w:tplc="0421000F">
      <w:start w:val="1"/>
      <w:numFmt w:val="decimal"/>
      <w:lvlText w:val="%1."/>
      <w:lvlJc w:val="left"/>
      <w:pPr>
        <w:ind w:left="718" w:hanging="360"/>
      </w:pPr>
    </w:lvl>
    <w:lvl w:ilvl="1" w:tplc="04210019" w:tentative="1">
      <w:start w:val="1"/>
      <w:numFmt w:val="lowerLetter"/>
      <w:lvlText w:val="%2."/>
      <w:lvlJc w:val="left"/>
      <w:pPr>
        <w:ind w:left="1438" w:hanging="360"/>
      </w:pPr>
    </w:lvl>
    <w:lvl w:ilvl="2" w:tplc="0421001B" w:tentative="1">
      <w:start w:val="1"/>
      <w:numFmt w:val="lowerRoman"/>
      <w:lvlText w:val="%3."/>
      <w:lvlJc w:val="right"/>
      <w:pPr>
        <w:ind w:left="2158" w:hanging="180"/>
      </w:pPr>
    </w:lvl>
    <w:lvl w:ilvl="3" w:tplc="0421000F" w:tentative="1">
      <w:start w:val="1"/>
      <w:numFmt w:val="decimal"/>
      <w:lvlText w:val="%4."/>
      <w:lvlJc w:val="left"/>
      <w:pPr>
        <w:ind w:left="2878" w:hanging="360"/>
      </w:pPr>
    </w:lvl>
    <w:lvl w:ilvl="4" w:tplc="04210019" w:tentative="1">
      <w:start w:val="1"/>
      <w:numFmt w:val="lowerLetter"/>
      <w:lvlText w:val="%5."/>
      <w:lvlJc w:val="left"/>
      <w:pPr>
        <w:ind w:left="3598" w:hanging="360"/>
      </w:pPr>
    </w:lvl>
    <w:lvl w:ilvl="5" w:tplc="0421001B" w:tentative="1">
      <w:start w:val="1"/>
      <w:numFmt w:val="lowerRoman"/>
      <w:lvlText w:val="%6."/>
      <w:lvlJc w:val="right"/>
      <w:pPr>
        <w:ind w:left="4318" w:hanging="180"/>
      </w:pPr>
    </w:lvl>
    <w:lvl w:ilvl="6" w:tplc="0421000F" w:tentative="1">
      <w:start w:val="1"/>
      <w:numFmt w:val="decimal"/>
      <w:lvlText w:val="%7."/>
      <w:lvlJc w:val="left"/>
      <w:pPr>
        <w:ind w:left="5038" w:hanging="360"/>
      </w:pPr>
    </w:lvl>
    <w:lvl w:ilvl="7" w:tplc="04210019" w:tentative="1">
      <w:start w:val="1"/>
      <w:numFmt w:val="lowerLetter"/>
      <w:lvlText w:val="%8."/>
      <w:lvlJc w:val="left"/>
      <w:pPr>
        <w:ind w:left="5758" w:hanging="360"/>
      </w:pPr>
    </w:lvl>
    <w:lvl w:ilvl="8" w:tplc="0421001B" w:tentative="1">
      <w:start w:val="1"/>
      <w:numFmt w:val="lowerRoman"/>
      <w:lvlText w:val="%9."/>
      <w:lvlJc w:val="right"/>
      <w:pPr>
        <w:ind w:left="6478" w:hanging="180"/>
      </w:pPr>
    </w:lvl>
  </w:abstractNum>
  <w:abstractNum w:abstractNumId="4">
    <w:nsid w:val="53E12E27"/>
    <w:multiLevelType w:val="multilevel"/>
    <w:tmpl w:val="A5E6131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nsid w:val="599D2660"/>
    <w:multiLevelType w:val="hybridMultilevel"/>
    <w:tmpl w:val="DC9E27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99360DA"/>
    <w:multiLevelType w:val="hybridMultilevel"/>
    <w:tmpl w:val="C41C1AD4"/>
    <w:lvl w:ilvl="0" w:tplc="6C32438C">
      <w:start w:val="1"/>
      <w:numFmt w:val="decimal"/>
      <w:lvlText w:val="%1."/>
      <w:lvlJc w:val="left"/>
      <w:pPr>
        <w:ind w:left="358" w:hanging="360"/>
      </w:pPr>
      <w:rPr>
        <w:rFonts w:eastAsia="Times New Roman" w:hint="default"/>
      </w:rPr>
    </w:lvl>
    <w:lvl w:ilvl="1" w:tplc="04210019" w:tentative="1">
      <w:start w:val="1"/>
      <w:numFmt w:val="lowerLetter"/>
      <w:lvlText w:val="%2."/>
      <w:lvlJc w:val="left"/>
      <w:pPr>
        <w:ind w:left="1078" w:hanging="360"/>
      </w:pPr>
    </w:lvl>
    <w:lvl w:ilvl="2" w:tplc="0421001B" w:tentative="1">
      <w:start w:val="1"/>
      <w:numFmt w:val="lowerRoman"/>
      <w:lvlText w:val="%3."/>
      <w:lvlJc w:val="right"/>
      <w:pPr>
        <w:ind w:left="1798" w:hanging="180"/>
      </w:pPr>
    </w:lvl>
    <w:lvl w:ilvl="3" w:tplc="0421000F" w:tentative="1">
      <w:start w:val="1"/>
      <w:numFmt w:val="decimal"/>
      <w:lvlText w:val="%4."/>
      <w:lvlJc w:val="left"/>
      <w:pPr>
        <w:ind w:left="2518" w:hanging="360"/>
      </w:pPr>
    </w:lvl>
    <w:lvl w:ilvl="4" w:tplc="04210019" w:tentative="1">
      <w:start w:val="1"/>
      <w:numFmt w:val="lowerLetter"/>
      <w:lvlText w:val="%5."/>
      <w:lvlJc w:val="left"/>
      <w:pPr>
        <w:ind w:left="3238" w:hanging="360"/>
      </w:pPr>
    </w:lvl>
    <w:lvl w:ilvl="5" w:tplc="0421001B" w:tentative="1">
      <w:start w:val="1"/>
      <w:numFmt w:val="lowerRoman"/>
      <w:lvlText w:val="%6."/>
      <w:lvlJc w:val="right"/>
      <w:pPr>
        <w:ind w:left="3958" w:hanging="180"/>
      </w:pPr>
    </w:lvl>
    <w:lvl w:ilvl="6" w:tplc="0421000F" w:tentative="1">
      <w:start w:val="1"/>
      <w:numFmt w:val="decimal"/>
      <w:lvlText w:val="%7."/>
      <w:lvlJc w:val="left"/>
      <w:pPr>
        <w:ind w:left="4678" w:hanging="360"/>
      </w:pPr>
    </w:lvl>
    <w:lvl w:ilvl="7" w:tplc="04210019" w:tentative="1">
      <w:start w:val="1"/>
      <w:numFmt w:val="lowerLetter"/>
      <w:lvlText w:val="%8."/>
      <w:lvlJc w:val="left"/>
      <w:pPr>
        <w:ind w:left="5398" w:hanging="360"/>
      </w:pPr>
    </w:lvl>
    <w:lvl w:ilvl="8" w:tplc="0421001B" w:tentative="1">
      <w:start w:val="1"/>
      <w:numFmt w:val="lowerRoman"/>
      <w:lvlText w:val="%9."/>
      <w:lvlJc w:val="right"/>
      <w:pPr>
        <w:ind w:left="6118" w:hanging="180"/>
      </w:pPr>
    </w:lvl>
  </w:abstractNum>
  <w:num w:numId="1">
    <w:abstractNumId w:val="4"/>
  </w:num>
  <w:num w:numId="2">
    <w:abstractNumId w:val="2"/>
  </w:num>
  <w:num w:numId="3">
    <w:abstractNumId w:val="5"/>
  </w:num>
  <w:num w:numId="4">
    <w:abstractNumId w:val="1"/>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7A1CE5"/>
    <w:rsid w:val="00071F6C"/>
    <w:rsid w:val="00095763"/>
    <w:rsid w:val="000E5689"/>
    <w:rsid w:val="00106050"/>
    <w:rsid w:val="00141E54"/>
    <w:rsid w:val="0016117E"/>
    <w:rsid w:val="001B2E4B"/>
    <w:rsid w:val="002800F9"/>
    <w:rsid w:val="002E030C"/>
    <w:rsid w:val="002E7D3D"/>
    <w:rsid w:val="002F493A"/>
    <w:rsid w:val="003466CB"/>
    <w:rsid w:val="0035306E"/>
    <w:rsid w:val="00395D1F"/>
    <w:rsid w:val="00400487"/>
    <w:rsid w:val="00475726"/>
    <w:rsid w:val="0048128B"/>
    <w:rsid w:val="004A2AE2"/>
    <w:rsid w:val="004D7543"/>
    <w:rsid w:val="004F2401"/>
    <w:rsid w:val="005C42AE"/>
    <w:rsid w:val="005F0F1E"/>
    <w:rsid w:val="00620865"/>
    <w:rsid w:val="00630EF8"/>
    <w:rsid w:val="006542C8"/>
    <w:rsid w:val="00654816"/>
    <w:rsid w:val="0066498A"/>
    <w:rsid w:val="00667324"/>
    <w:rsid w:val="00692B04"/>
    <w:rsid w:val="006C6CBD"/>
    <w:rsid w:val="0075322D"/>
    <w:rsid w:val="007716CE"/>
    <w:rsid w:val="007A1CE5"/>
    <w:rsid w:val="007A44FC"/>
    <w:rsid w:val="00844D38"/>
    <w:rsid w:val="00856168"/>
    <w:rsid w:val="008634BC"/>
    <w:rsid w:val="008D76A7"/>
    <w:rsid w:val="008E3191"/>
    <w:rsid w:val="00917288"/>
    <w:rsid w:val="00931CE7"/>
    <w:rsid w:val="009877B6"/>
    <w:rsid w:val="009A10C1"/>
    <w:rsid w:val="00A53686"/>
    <w:rsid w:val="00AA2473"/>
    <w:rsid w:val="00AF0522"/>
    <w:rsid w:val="00B44EBB"/>
    <w:rsid w:val="00C04D32"/>
    <w:rsid w:val="00C76950"/>
    <w:rsid w:val="00C97C14"/>
    <w:rsid w:val="00CE4990"/>
    <w:rsid w:val="00D02ADE"/>
    <w:rsid w:val="00D22319"/>
    <w:rsid w:val="00D2379F"/>
    <w:rsid w:val="00D32FD9"/>
    <w:rsid w:val="00E237A4"/>
    <w:rsid w:val="00E56B32"/>
    <w:rsid w:val="00E946A4"/>
    <w:rsid w:val="00EF1AEB"/>
    <w:rsid w:val="00EF5D8E"/>
    <w:rsid w:val="00F4161C"/>
    <w:rsid w:val="00F60B25"/>
    <w:rsid w:val="00FB1B2D"/>
    <w:rsid w:val="00FB5DEB"/>
    <w:rsid w:val="00FF370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link w:val="Heading1Char"/>
    <w:uiPriority w:val="9"/>
    <w:qFormat/>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link w:val="ListParagraphChar"/>
    <w:uiPriority w:val="34"/>
    <w:qFormat/>
    <w:pPr>
      <w:ind w:left="720"/>
      <w:contextualSpacing/>
    </w:p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rPr>
      <w:rFonts w:ascii="Courier New" w:eastAsia="Times New Roman" w:hAnsi="Courier New" w:cs="Courier New"/>
      <w:w w:val="100"/>
      <w:position w:val="-1"/>
      <w:effect w:val="none"/>
      <w:vertAlign w:val="baseline"/>
      <w:cs w:val="0"/>
      <w:em w:val="none"/>
    </w:rPr>
  </w:style>
  <w:style w:type="table" w:styleId="TableGrid">
    <w:name w:val="Table Grid"/>
    <w:basedOn w:val="TableNormal"/>
    <w:uiPriority w:val="59"/>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pPr>
      <w:suppressAutoHyphens/>
      <w:overflowPunct w:val="0"/>
      <w:autoSpaceDE w:val="0"/>
      <w:autoSpaceDN w:val="0"/>
      <w:adjustRightInd w:val="0"/>
      <w:spacing w:line="1" w:lineRule="atLeast"/>
      <w:ind w:leftChars="-1" w:left="-1" w:hangingChars="1" w:hanging="1"/>
      <w:jc w:val="both"/>
      <w:textDirection w:val="btLr"/>
      <w:textAlignment w:val="baseline"/>
      <w:outlineLvl w:val="0"/>
    </w:pPr>
    <w:rPr>
      <w:rFonts w:ascii="Times New Roman" w:eastAsia="Times New Roman" w:hAnsi="Times New Roman"/>
      <w:position w:val="-1"/>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qFormat/>
    <w:pPr>
      <w:tabs>
        <w:tab w:val="center" w:pos="4680"/>
        <w:tab w:val="right" w:pos="9360"/>
      </w:tabs>
    </w:pPr>
  </w:style>
  <w:style w:type="character" w:customStyle="1" w:styleId="HeaderChar">
    <w:name w:val="Header Char"/>
    <w:rPr>
      <w:w w:val="100"/>
      <w:position w:val="-1"/>
      <w:sz w:val="22"/>
      <w:szCs w:val="22"/>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w w:val="100"/>
      <w:position w:val="-1"/>
      <w:sz w:val="22"/>
      <w:szCs w:val="22"/>
      <w:effect w:val="none"/>
      <w:vertAlign w:val="baseline"/>
      <w:cs w:val="0"/>
      <w:em w:val="none"/>
    </w:rPr>
  </w:style>
  <w:style w:type="paragraph" w:styleId="NoSpacing">
    <w:name w:val="No Spacing"/>
    <w:pPr>
      <w:suppressAutoHyphens/>
      <w:spacing w:after="160" w:line="259" w:lineRule="auto"/>
      <w:ind w:leftChars="-1" w:left="-1" w:hangingChars="1" w:hanging="1"/>
      <w:jc w:val="both"/>
      <w:textDirection w:val="btLr"/>
      <w:textAlignment w:val="top"/>
      <w:outlineLvl w:val="0"/>
    </w:pPr>
    <w:rPr>
      <w:position w:val="-1"/>
      <w:lang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C97C14"/>
    <w:rPr>
      <w:position w:val="-1"/>
      <w:lang w:eastAsia="en-US"/>
    </w:rPr>
  </w:style>
  <w:style w:type="table" w:styleId="LightShading">
    <w:name w:val="Light Shading"/>
    <w:basedOn w:val="TableNormal"/>
    <w:uiPriority w:val="60"/>
    <w:rsid w:val="00C97C1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EndnoteText">
    <w:name w:val="endnote text"/>
    <w:basedOn w:val="Normal"/>
    <w:link w:val="EndnoteTextChar"/>
    <w:uiPriority w:val="99"/>
    <w:semiHidden/>
    <w:unhideWhenUsed/>
    <w:rsid w:val="0016117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6117E"/>
    <w:rPr>
      <w:position w:val="-1"/>
      <w:sz w:val="20"/>
      <w:szCs w:val="20"/>
      <w:lang w:eastAsia="en-US"/>
    </w:rPr>
  </w:style>
  <w:style w:type="character" w:styleId="EndnoteReference">
    <w:name w:val="endnote reference"/>
    <w:basedOn w:val="DefaultParagraphFont"/>
    <w:uiPriority w:val="99"/>
    <w:semiHidden/>
    <w:unhideWhenUsed/>
    <w:rsid w:val="0016117E"/>
    <w:rPr>
      <w:vertAlign w:val="superscript"/>
    </w:rPr>
  </w:style>
  <w:style w:type="character" w:customStyle="1" w:styleId="Heading1Char">
    <w:name w:val="Heading 1 Char"/>
    <w:basedOn w:val="DefaultParagraphFont"/>
    <w:link w:val="Heading1"/>
    <w:uiPriority w:val="9"/>
    <w:rsid w:val="00931CE7"/>
    <w:rPr>
      <w:b/>
      <w:position w:val="-1"/>
      <w:sz w:val="48"/>
      <w:szCs w:val="4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link w:val="Heading1Char"/>
    <w:uiPriority w:val="9"/>
    <w:qFormat/>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link w:val="ListParagraphChar"/>
    <w:uiPriority w:val="34"/>
    <w:qFormat/>
    <w:pPr>
      <w:ind w:left="720"/>
      <w:contextualSpacing/>
    </w:p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rPr>
      <w:rFonts w:ascii="Courier New" w:eastAsia="Times New Roman" w:hAnsi="Courier New" w:cs="Courier New"/>
      <w:w w:val="100"/>
      <w:position w:val="-1"/>
      <w:effect w:val="none"/>
      <w:vertAlign w:val="baseline"/>
      <w:cs w:val="0"/>
      <w:em w:val="none"/>
    </w:rPr>
  </w:style>
  <w:style w:type="table" w:styleId="TableGrid">
    <w:name w:val="Table Grid"/>
    <w:basedOn w:val="TableNormal"/>
    <w:uiPriority w:val="59"/>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pPr>
      <w:suppressAutoHyphens/>
      <w:overflowPunct w:val="0"/>
      <w:autoSpaceDE w:val="0"/>
      <w:autoSpaceDN w:val="0"/>
      <w:adjustRightInd w:val="0"/>
      <w:spacing w:line="1" w:lineRule="atLeast"/>
      <w:ind w:leftChars="-1" w:left="-1" w:hangingChars="1" w:hanging="1"/>
      <w:jc w:val="both"/>
      <w:textDirection w:val="btLr"/>
      <w:textAlignment w:val="baseline"/>
      <w:outlineLvl w:val="0"/>
    </w:pPr>
    <w:rPr>
      <w:rFonts w:ascii="Times New Roman" w:eastAsia="Times New Roman" w:hAnsi="Times New Roman"/>
      <w:position w:val="-1"/>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qFormat/>
    <w:pPr>
      <w:tabs>
        <w:tab w:val="center" w:pos="4680"/>
        <w:tab w:val="right" w:pos="9360"/>
      </w:tabs>
    </w:pPr>
  </w:style>
  <w:style w:type="character" w:customStyle="1" w:styleId="HeaderChar">
    <w:name w:val="Header Char"/>
    <w:rPr>
      <w:w w:val="100"/>
      <w:position w:val="-1"/>
      <w:sz w:val="22"/>
      <w:szCs w:val="22"/>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w w:val="100"/>
      <w:position w:val="-1"/>
      <w:sz w:val="22"/>
      <w:szCs w:val="22"/>
      <w:effect w:val="none"/>
      <w:vertAlign w:val="baseline"/>
      <w:cs w:val="0"/>
      <w:em w:val="none"/>
    </w:rPr>
  </w:style>
  <w:style w:type="paragraph" w:styleId="NoSpacing">
    <w:name w:val="No Spacing"/>
    <w:pPr>
      <w:suppressAutoHyphens/>
      <w:spacing w:after="160" w:line="259" w:lineRule="auto"/>
      <w:ind w:leftChars="-1" w:left="-1" w:hangingChars="1" w:hanging="1"/>
      <w:jc w:val="both"/>
      <w:textDirection w:val="btLr"/>
      <w:textAlignment w:val="top"/>
      <w:outlineLvl w:val="0"/>
    </w:pPr>
    <w:rPr>
      <w:position w:val="-1"/>
      <w:lang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C97C14"/>
    <w:rPr>
      <w:position w:val="-1"/>
      <w:lang w:eastAsia="en-US"/>
    </w:rPr>
  </w:style>
  <w:style w:type="table" w:styleId="LightShading">
    <w:name w:val="Light Shading"/>
    <w:basedOn w:val="TableNormal"/>
    <w:uiPriority w:val="60"/>
    <w:rsid w:val="00C97C1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EndnoteText">
    <w:name w:val="endnote text"/>
    <w:basedOn w:val="Normal"/>
    <w:link w:val="EndnoteTextChar"/>
    <w:uiPriority w:val="99"/>
    <w:semiHidden/>
    <w:unhideWhenUsed/>
    <w:rsid w:val="0016117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6117E"/>
    <w:rPr>
      <w:position w:val="-1"/>
      <w:sz w:val="20"/>
      <w:szCs w:val="20"/>
      <w:lang w:eastAsia="en-US"/>
    </w:rPr>
  </w:style>
  <w:style w:type="character" w:styleId="EndnoteReference">
    <w:name w:val="endnote reference"/>
    <w:basedOn w:val="DefaultParagraphFont"/>
    <w:uiPriority w:val="99"/>
    <w:semiHidden/>
    <w:unhideWhenUsed/>
    <w:rsid w:val="0016117E"/>
    <w:rPr>
      <w:vertAlign w:val="superscript"/>
    </w:rPr>
  </w:style>
  <w:style w:type="character" w:customStyle="1" w:styleId="Heading1Char">
    <w:name w:val="Heading 1 Char"/>
    <w:basedOn w:val="DefaultParagraphFont"/>
    <w:link w:val="Heading1"/>
    <w:uiPriority w:val="9"/>
    <w:rsid w:val="00931CE7"/>
    <w:rPr>
      <w:b/>
      <w:position w:val="-1"/>
      <w:sz w:val="48"/>
      <w:szCs w:val="4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POwLsDeL2M6iINrZvHsIA+e1w==">AMUW2mVJhbT4BcPHLMMGCMR0nmdCe9b4nS/e78HT4+csbubF1LMCxBvw1oOjVS1aDoeHiD4uEJkiWGNJAU/3n85KgOq0/IhzR3YJcCtGA9udxHhW0tWLFTyBGk4fZmFLEqGNY/tsJpIfZg3o/+Sqq3f5EAxEILX3O9n7O6Gq+5zSEO9cGWIHAIWiwK8h+UbNBvQO8hut3/u9Lam4kmlVsJqf5PO914Rx95dE//AzQjuyICjORGfaWAbQpOpldSN+h3x+tLIXJYNGGGW/3Gvkq6Offa9MJNrRhCQdnzTUUILf0+Fs5uKPF8Y+Ge0gyzF2RMg9TNlSFmpVmzDkqAivtjjV3XcVgsORa/iQi9X5BbkKjzltT1eh8x5QFMJ7DXsiwI4QvD/q2JscCDOTiCuBbMoVQGan4jlJ+ezom/k4c5XlUz6kTNe7ygQvbzGRzeY1DkZ3cH+1W+2f86RAcLLq/Vwm+xVm+rsyUw==</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0E1C60D-5AF0-41F8-914E-C4241FE3D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1415</TotalTime>
  <Pages>5</Pages>
  <Words>10497</Words>
  <Characters>59833</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7</dc:creator>
  <cp:lastModifiedBy>toshiba</cp:lastModifiedBy>
  <cp:revision>11</cp:revision>
  <dcterms:created xsi:type="dcterms:W3CDTF">2018-07-19T23:56:00Z</dcterms:created>
  <dcterms:modified xsi:type="dcterms:W3CDTF">2020-12-23T10:21:00Z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9b0d405a-a743-3dc8-ad51-2ae1f1f0cafe</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